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318" w:type="dxa"/>
        <w:tblLook w:val="01E0" w:firstRow="1" w:lastRow="1" w:firstColumn="1" w:lastColumn="1" w:noHBand="0" w:noVBand="0"/>
      </w:tblPr>
      <w:tblGrid>
        <w:gridCol w:w="3828"/>
        <w:gridCol w:w="5954"/>
      </w:tblGrid>
      <w:tr w:rsidR="00AE4FB0" w:rsidRPr="00AE4FB0" w14:paraId="6FAE565A" w14:textId="77777777" w:rsidTr="005B3D93">
        <w:tc>
          <w:tcPr>
            <w:tcW w:w="3828" w:type="dxa"/>
          </w:tcPr>
          <w:p w14:paraId="4E05CA91" w14:textId="02E04B9E" w:rsidR="009F35FD" w:rsidRPr="00AE4FB0" w:rsidRDefault="002B0D2D" w:rsidP="009F35FD">
            <w:pPr>
              <w:spacing w:after="0" w:line="240" w:lineRule="auto"/>
              <w:jc w:val="center"/>
              <w:rPr>
                <w:b/>
                <w:sz w:val="26"/>
                <w:szCs w:val="26"/>
              </w:rPr>
            </w:pPr>
            <w:bookmarkStart w:id="0" w:name="loai_1"/>
            <w:r w:rsidRPr="00AE4FB0">
              <w:rPr>
                <w:b/>
                <w:sz w:val="26"/>
                <w:szCs w:val="26"/>
              </w:rPr>
              <w:t xml:space="preserve"> </w:t>
            </w:r>
            <w:r w:rsidR="009F35FD" w:rsidRPr="00AE4FB0">
              <w:rPr>
                <w:b/>
                <w:sz w:val="26"/>
                <w:szCs w:val="26"/>
              </w:rPr>
              <w:t xml:space="preserve">HỘI </w:t>
            </w:r>
            <w:r w:rsidR="009F35FD" w:rsidRPr="00AE4FB0">
              <w:rPr>
                <w:rFonts w:hint="eastAsia"/>
                <w:b/>
                <w:sz w:val="26"/>
                <w:szCs w:val="26"/>
              </w:rPr>
              <w:t>Đ</w:t>
            </w:r>
            <w:r w:rsidR="009F35FD" w:rsidRPr="00AE4FB0">
              <w:rPr>
                <w:b/>
                <w:sz w:val="26"/>
                <w:szCs w:val="26"/>
              </w:rPr>
              <w:t>ỒNG NHÂN DÂN</w:t>
            </w:r>
          </w:p>
          <w:p w14:paraId="4F390619" w14:textId="77777777" w:rsidR="009F35FD" w:rsidRPr="00AE4FB0" w:rsidRDefault="009F35FD" w:rsidP="009F35FD">
            <w:pPr>
              <w:spacing w:after="0" w:line="240" w:lineRule="auto"/>
              <w:jc w:val="center"/>
              <w:rPr>
                <w:b/>
                <w:sz w:val="26"/>
                <w:szCs w:val="26"/>
              </w:rPr>
            </w:pPr>
            <w:r w:rsidRPr="00AE4FB0">
              <w:rPr>
                <w:b/>
                <w:sz w:val="26"/>
                <w:szCs w:val="26"/>
              </w:rPr>
              <w:t>TỈNH THÁI NGUYÊN</w:t>
            </w:r>
          </w:p>
        </w:tc>
        <w:tc>
          <w:tcPr>
            <w:tcW w:w="5954" w:type="dxa"/>
          </w:tcPr>
          <w:p w14:paraId="59ABDCB9" w14:textId="77777777" w:rsidR="009F35FD" w:rsidRPr="00AE4FB0" w:rsidRDefault="009F35FD" w:rsidP="009F35FD">
            <w:pPr>
              <w:spacing w:after="0" w:line="240" w:lineRule="auto"/>
              <w:ind w:hanging="108"/>
              <w:jc w:val="center"/>
              <w:rPr>
                <w:b/>
              </w:rPr>
            </w:pPr>
            <w:r w:rsidRPr="00AE4FB0">
              <w:rPr>
                <w:b/>
                <w:sz w:val="26"/>
              </w:rPr>
              <w:t xml:space="preserve">CỘNG HÒA XÃ HỘI CHỦ NGHĨA </w:t>
            </w:r>
            <w:r w:rsidRPr="00AE4FB0">
              <w:rPr>
                <w:b/>
                <w:bCs/>
                <w:sz w:val="26"/>
              </w:rPr>
              <w:t>VIỆT NAM</w:t>
            </w:r>
          </w:p>
          <w:p w14:paraId="313F97C6" w14:textId="33EED016" w:rsidR="009F35FD" w:rsidRPr="00AE4FB0" w:rsidRDefault="009F35FD" w:rsidP="009F35FD">
            <w:pPr>
              <w:spacing w:after="0" w:line="240" w:lineRule="auto"/>
              <w:jc w:val="center"/>
              <w:rPr>
                <w:b/>
                <w:sz w:val="26"/>
                <w:szCs w:val="26"/>
              </w:rPr>
            </w:pPr>
            <w:r w:rsidRPr="00AE4FB0">
              <w:rPr>
                <w:b/>
              </w:rPr>
              <w:t>Độc lập - Tự do - Hạnh phúc</w:t>
            </w:r>
          </w:p>
        </w:tc>
      </w:tr>
      <w:tr w:rsidR="00AE4FB0" w:rsidRPr="00AE4FB0" w14:paraId="74215B22" w14:textId="77777777" w:rsidTr="009F35FD">
        <w:trPr>
          <w:trHeight w:val="802"/>
        </w:trPr>
        <w:tc>
          <w:tcPr>
            <w:tcW w:w="3828" w:type="dxa"/>
          </w:tcPr>
          <w:p w14:paraId="0E33A938" w14:textId="292AD0A8" w:rsidR="009F35FD" w:rsidRPr="00AE4FB0" w:rsidRDefault="009F35FD" w:rsidP="005B3D93">
            <w:pPr>
              <w:spacing w:before="120"/>
              <w:jc w:val="center"/>
              <w:rPr>
                <w:b/>
              </w:rPr>
            </w:pPr>
            <w:r w:rsidRPr="00AE4FB0">
              <w:rPr>
                <w:noProof/>
                <w:sz w:val="26"/>
                <w:szCs w:val="20"/>
                <w:lang w:val="vi-VN" w:eastAsia="vi-VN"/>
              </w:rPr>
              <mc:AlternateContent>
                <mc:Choice Requires="wps">
                  <w:drawing>
                    <wp:anchor distT="0" distB="0" distL="114300" distR="114300" simplePos="0" relativeHeight="251666432" behindDoc="0" locked="0" layoutInCell="1" allowOverlap="1" wp14:anchorId="2448EB51" wp14:editId="7B67DF29">
                      <wp:simplePos x="0" y="0"/>
                      <wp:positionH relativeFrom="column">
                        <wp:posOffset>650875</wp:posOffset>
                      </wp:positionH>
                      <wp:positionV relativeFrom="paragraph">
                        <wp:posOffset>3810</wp:posOffset>
                      </wp:positionV>
                      <wp:extent cx="966470" cy="635"/>
                      <wp:effectExtent l="5080" t="10160" r="9525" b="8255"/>
                      <wp:wrapNone/>
                      <wp:docPr id="159849584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64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40BF9E" id="_x0000_t32" coordsize="21600,21600" o:spt="32" o:oned="t" path="m,l21600,21600e" filled="f">
                      <v:path arrowok="t" fillok="f" o:connecttype="none"/>
                      <o:lock v:ext="edit" shapetype="t"/>
                    </v:shapetype>
                    <v:shape id="Straight Arrow Connector 8" o:spid="_x0000_s1026" type="#_x0000_t32" style="position:absolute;margin-left:51.25pt;margin-top:.3pt;width:76.1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"/>
                  </w:pict>
                </mc:Fallback>
              </mc:AlternateContent>
            </w:r>
            <w:r w:rsidRPr="00AE4FB0">
              <w:rPr>
                <w:sz w:val="26"/>
                <w:szCs w:val="20"/>
              </w:rPr>
              <w:t xml:space="preserve">Số:        </w:t>
            </w:r>
            <w:r w:rsidR="00D1276F" w:rsidRPr="00AE4FB0">
              <w:rPr>
                <w:sz w:val="26"/>
                <w:szCs w:val="20"/>
              </w:rPr>
              <w:t>/202</w:t>
            </w:r>
            <w:r w:rsidR="00311EFD" w:rsidRPr="00AE4FB0">
              <w:rPr>
                <w:sz w:val="26"/>
                <w:szCs w:val="20"/>
              </w:rPr>
              <w:t>6</w:t>
            </w:r>
            <w:r w:rsidRPr="00AE4FB0">
              <w:rPr>
                <w:sz w:val="26"/>
                <w:szCs w:val="20"/>
              </w:rPr>
              <w:t>/NQ-H</w:t>
            </w:r>
            <w:r w:rsidRPr="00AE4FB0">
              <w:rPr>
                <w:rFonts w:hint="eastAsia"/>
                <w:sz w:val="26"/>
                <w:szCs w:val="20"/>
              </w:rPr>
              <w:t>Đ</w:t>
            </w:r>
            <w:r w:rsidRPr="00AE4FB0">
              <w:rPr>
                <w:sz w:val="26"/>
                <w:szCs w:val="20"/>
              </w:rPr>
              <w:t>ND</w:t>
            </w:r>
          </w:p>
        </w:tc>
        <w:tc>
          <w:tcPr>
            <w:tcW w:w="5954" w:type="dxa"/>
          </w:tcPr>
          <w:p w14:paraId="6EEF79D2" w14:textId="7643B89B" w:rsidR="009F35FD" w:rsidRPr="00AE4FB0" w:rsidRDefault="009F35FD" w:rsidP="005B3D93">
            <w:pPr>
              <w:spacing w:before="120" w:after="120"/>
              <w:ind w:hanging="108"/>
              <w:jc w:val="center"/>
              <w:rPr>
                <w:b/>
                <w:sz w:val="26"/>
              </w:rPr>
            </w:pPr>
            <w:r w:rsidRPr="00AE4FB0">
              <w:rPr>
                <w:i/>
                <w:noProof/>
                <w:sz w:val="26"/>
                <w:szCs w:val="26"/>
                <w:lang w:val="vi-VN" w:eastAsia="vi-VN"/>
              </w:rPr>
              <mc:AlternateContent>
                <mc:Choice Requires="wps">
                  <w:drawing>
                    <wp:anchor distT="0" distB="0" distL="114300" distR="114300" simplePos="0" relativeHeight="251667456" behindDoc="0" locked="0" layoutInCell="1" allowOverlap="1" wp14:anchorId="1C784BEF" wp14:editId="555B8B32">
                      <wp:simplePos x="0" y="0"/>
                      <wp:positionH relativeFrom="column">
                        <wp:posOffset>729615</wp:posOffset>
                      </wp:positionH>
                      <wp:positionV relativeFrom="paragraph">
                        <wp:posOffset>13970</wp:posOffset>
                      </wp:positionV>
                      <wp:extent cx="2162175" cy="0"/>
                      <wp:effectExtent l="0" t="0" r="0" b="0"/>
                      <wp:wrapNone/>
                      <wp:docPr id="146040193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CB68F3" id="Straight Arrow Connector 7" o:spid="_x0000_s1026" type="#_x0000_t32" style="position:absolute;margin-left:57.45pt;margin-top:1.1pt;width:170.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"/>
                  </w:pict>
                </mc:Fallback>
              </mc:AlternateContent>
            </w:r>
            <w:r w:rsidRPr="00AE4FB0">
              <w:rPr>
                <w:i/>
                <w:sz w:val="26"/>
                <w:szCs w:val="26"/>
              </w:rPr>
              <w:t xml:space="preserve">   </w:t>
            </w:r>
            <w:r w:rsidRPr="00AE4FB0">
              <w:rPr>
                <w:i/>
                <w:szCs w:val="26"/>
              </w:rPr>
              <w:t xml:space="preserve">Thái Nguyên, ngày     tháng </w:t>
            </w:r>
            <w:r w:rsidR="00181C25" w:rsidRPr="00AE4FB0">
              <w:rPr>
                <w:i/>
                <w:szCs w:val="26"/>
              </w:rPr>
              <w:t>7</w:t>
            </w:r>
            <w:r w:rsidRPr="00AE4FB0">
              <w:rPr>
                <w:i/>
                <w:szCs w:val="26"/>
              </w:rPr>
              <w:t xml:space="preserve"> năm 202</w:t>
            </w:r>
            <w:r w:rsidR="00311EFD" w:rsidRPr="00AE4FB0">
              <w:rPr>
                <w:i/>
                <w:szCs w:val="26"/>
              </w:rPr>
              <w:t>6</w:t>
            </w:r>
          </w:p>
        </w:tc>
      </w:tr>
    </w:tbl>
    <w:p w14:paraId="3A7F9D14" w14:textId="326114E5" w:rsidR="001064C2" w:rsidRPr="00AE4FB0" w:rsidRDefault="009F35FD" w:rsidP="009F35FD">
      <w:pPr>
        <w:spacing w:before="120" w:after="0" w:line="320" w:lineRule="exact"/>
        <w:jc w:val="center"/>
        <w:rPr>
          <w:rFonts w:eastAsia="Times New Roman" w:cs="Times New Roman"/>
          <w:b/>
          <w:bCs/>
          <w:szCs w:val="28"/>
        </w:rPr>
      </w:pPr>
      <w:r w:rsidRPr="00AE4FB0">
        <w:rPr>
          <w:noProof/>
          <w:lang w:val="vi-VN" w:eastAsia="vi-VN"/>
        </w:rPr>
        <mc:AlternateContent>
          <mc:Choice Requires="wps">
            <w:drawing>
              <wp:anchor distT="0" distB="0" distL="114300" distR="114300" simplePos="0" relativeHeight="251668480" behindDoc="0" locked="0" layoutInCell="1" allowOverlap="1" wp14:anchorId="4051917B" wp14:editId="5A1BD3DB">
                <wp:simplePos x="0" y="0"/>
                <wp:positionH relativeFrom="column">
                  <wp:posOffset>163830</wp:posOffset>
                </wp:positionH>
                <wp:positionV relativeFrom="paragraph">
                  <wp:posOffset>-147320</wp:posOffset>
                </wp:positionV>
                <wp:extent cx="1609725" cy="342900"/>
                <wp:effectExtent l="0" t="0" r="28575" b="19050"/>
                <wp:wrapNone/>
                <wp:docPr id="811385682" name="Text Box 9"/>
                <wp:cNvGraphicFramePr/>
                <a:graphic xmlns:a="http://schemas.openxmlformats.org/drawingml/2006/main">
                  <a:graphicData uri="http://schemas.microsoft.com/office/word/2010/wordprocessingShape">
                    <wps:wsp>
                      <wps:cNvSpPr txBox="1"/>
                      <wps:spPr>
                        <a:xfrm>
                          <a:off x="0" y="0"/>
                          <a:ext cx="1609725" cy="342900"/>
                        </a:xfrm>
                        <a:prstGeom prst="rect">
                          <a:avLst/>
                        </a:prstGeom>
                        <a:solidFill>
                          <a:schemeClr val="lt1"/>
                        </a:solidFill>
                        <a:ln w="6350">
                          <a:solidFill>
                            <a:prstClr val="black"/>
                          </a:solidFill>
                        </a:ln>
                      </wps:spPr>
                      <wps:txbx>
                        <w:txbxContent>
                          <w:p w14:paraId="7DBEAA3D" w14:textId="487C704D" w:rsidR="009F35FD" w:rsidRDefault="009F35FD" w:rsidP="009F35FD">
                            <w:pPr>
                              <w:jc w:val="center"/>
                            </w:pPr>
                            <w:r>
                              <w:t xml:space="preserve">DỰ THẢO LẦN </w:t>
                            </w:r>
                            <w:r w:rsidR="000F4F4C">
                              <w:t>1</w:t>
                            </w:r>
                          </w:p>
                          <w:p w14:paraId="631DFBB9" w14:textId="77777777" w:rsidR="009F35FD" w:rsidRDefault="009F35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51917B" id="_x0000_t202" coordsize="21600,21600" o:spt="202" path="m,l,21600r21600,l21600,xe">
                <v:stroke joinstyle="miter"/>
                <v:path gradientshapeok="t" o:connecttype="rect"/>
              </v:shapetype>
              <v:shape id="Text Box 9" o:spid="_x0000_s1026" type="#_x0000_t202" style="position:absolute;left:0;text-align:left;margin-left:12.9pt;margin-top:-11.6pt;width:126.7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" fillcolor="white [3201]" strokeweight=".5pt">
                <v:textbox>
                  <w:txbxContent>
                    <w:p w14:paraId="7DBEAA3D" w14:textId="487C704D" w:rsidR="009F35FD" w:rsidRDefault="009F35FD" w:rsidP="009F35FD">
                      <w:pPr>
                        <w:jc w:val="center"/>
                      </w:pPr>
                      <w:r>
                        <w:t xml:space="preserve">DỰ THẢO LẦN </w:t>
                      </w:r>
                      <w:r w:rsidR="000F4F4C">
                        <w:t>1</w:t>
                      </w:r>
                    </w:p>
                    <w:p w14:paraId="631DFBB9" w14:textId="77777777" w:rsidR="009F35FD" w:rsidRDefault="009F35FD"/>
                  </w:txbxContent>
                </v:textbox>
              </v:shape>
            </w:pict>
          </mc:Fallback>
        </mc:AlternateContent>
      </w:r>
      <w:r w:rsidR="001064C2" w:rsidRPr="00AE4FB0">
        <w:rPr>
          <w:rFonts w:eastAsia="Times New Roman" w:cs="Times New Roman"/>
          <w:b/>
          <w:bCs/>
          <w:szCs w:val="28"/>
          <w:lang w:val="vi-VN"/>
        </w:rPr>
        <w:t>NGHỊ QUYẾT</w:t>
      </w:r>
      <w:bookmarkEnd w:id="0"/>
    </w:p>
    <w:p w14:paraId="290729A9" w14:textId="4CBEC692" w:rsidR="00FD3DC3" w:rsidRPr="00AE4FB0" w:rsidRDefault="006513E9" w:rsidP="00B81FC3">
      <w:pPr>
        <w:spacing w:after="0" w:line="240" w:lineRule="auto"/>
        <w:jc w:val="center"/>
        <w:rPr>
          <w:rFonts w:ascii="Times New Roman Bold" w:hAnsi="Times New Roman Bold"/>
          <w:b/>
          <w:szCs w:val="28"/>
          <w:lang w:val="pt-BR"/>
        </w:rPr>
      </w:pPr>
      <w:r w:rsidRPr="00AE4FB0">
        <w:rPr>
          <w:rFonts w:ascii="Times New Roman Bold" w:hAnsi="Times New Roman Bold"/>
          <w:b/>
          <w:szCs w:val="28"/>
          <w:lang w:val="pt-BR"/>
        </w:rPr>
        <w:t>Q</w:t>
      </w:r>
      <w:r w:rsidR="007A7494" w:rsidRPr="00AE4FB0">
        <w:rPr>
          <w:rFonts w:ascii="Times New Roman Bold" w:hAnsi="Times New Roman Bold"/>
          <w:b/>
          <w:szCs w:val="28"/>
          <w:lang w:val="pt-BR"/>
        </w:rPr>
        <w:t xml:space="preserve">uy định mức hỗ trợ </w:t>
      </w:r>
      <w:r w:rsidR="0005167E" w:rsidRPr="00AE4FB0">
        <w:rPr>
          <w:rFonts w:ascii="Times New Roman Bold" w:hAnsi="Times New Roman Bold"/>
          <w:b/>
          <w:szCs w:val="28"/>
          <w:lang w:val="pt-BR"/>
        </w:rPr>
        <w:t xml:space="preserve">cho </w:t>
      </w:r>
      <w:r w:rsidR="00024726" w:rsidRPr="00AE4FB0">
        <w:rPr>
          <w:rFonts w:ascii="Times New Roman Bold" w:hAnsi="Times New Roman Bold"/>
          <w:b/>
          <w:szCs w:val="28"/>
          <w:lang w:val="pt-BR"/>
        </w:rPr>
        <w:t xml:space="preserve">01 dự án, </w:t>
      </w:r>
      <w:r w:rsidR="003D60F8" w:rsidRPr="00AE4FB0">
        <w:rPr>
          <w:rFonts w:ascii="Times New Roman Bold" w:hAnsi="Times New Roman Bold"/>
          <w:b/>
          <w:szCs w:val="28"/>
          <w:lang w:val="pt-BR"/>
        </w:rPr>
        <w:t>định mức hỗ trợ các đối tượng tham gia dự án</w:t>
      </w:r>
      <w:r w:rsidR="008E5D6F" w:rsidRPr="00AE4FB0">
        <w:rPr>
          <w:rFonts w:ascii="Times New Roman Bold" w:hAnsi="Times New Roman Bold"/>
          <w:b/>
          <w:szCs w:val="28"/>
          <w:lang w:val="pt-BR"/>
        </w:rPr>
        <w:t xml:space="preserve"> phát triển sản xuất thuộc Chương trình mục tiêu quốc gia xây dựng nông thôn mới</w:t>
      </w:r>
      <w:r w:rsidR="00BC728C" w:rsidRPr="00AE4FB0">
        <w:rPr>
          <w:rFonts w:ascii="Times New Roman Bold" w:hAnsi="Times New Roman Bold"/>
          <w:b/>
          <w:szCs w:val="28"/>
          <w:lang w:val="pt-BR"/>
        </w:rPr>
        <w:t>, giảm nghèo</w:t>
      </w:r>
      <w:r w:rsidR="00AB5CFF" w:rsidRPr="00AE4FB0">
        <w:rPr>
          <w:rFonts w:ascii="Times New Roman Bold" w:hAnsi="Times New Roman Bold"/>
          <w:b/>
          <w:szCs w:val="28"/>
          <w:lang w:val="pt-BR"/>
        </w:rPr>
        <w:t xml:space="preserve"> </w:t>
      </w:r>
      <w:r w:rsidR="00BC728C" w:rsidRPr="00AE4FB0">
        <w:rPr>
          <w:rFonts w:ascii="Times New Roman Bold" w:hAnsi="Times New Roman Bold"/>
          <w:b/>
          <w:szCs w:val="28"/>
          <w:lang w:val="pt-BR"/>
        </w:rPr>
        <w:t xml:space="preserve">bền vững và </w:t>
      </w:r>
      <w:r w:rsidR="007A7494" w:rsidRPr="00AE4FB0">
        <w:rPr>
          <w:rFonts w:ascii="Times New Roman Bold" w:hAnsi="Times New Roman Bold"/>
          <w:b/>
          <w:szCs w:val="28"/>
          <w:lang w:val="pt-BR"/>
        </w:rPr>
        <w:t>phát triển kinh tế - xã hội vùng đồng bào dân tộc</w:t>
      </w:r>
      <w:r w:rsidR="00AB5CFF" w:rsidRPr="00AE4FB0">
        <w:rPr>
          <w:rFonts w:ascii="Times New Roman Bold" w:hAnsi="Times New Roman Bold"/>
          <w:b/>
          <w:szCs w:val="28"/>
          <w:lang w:val="pt-BR"/>
        </w:rPr>
        <w:t xml:space="preserve"> </w:t>
      </w:r>
      <w:r w:rsidR="007A7494" w:rsidRPr="00AE4FB0">
        <w:rPr>
          <w:rFonts w:ascii="Times New Roman Bold" w:hAnsi="Times New Roman Bold"/>
          <w:b/>
          <w:szCs w:val="28"/>
          <w:lang w:val="pt-BR"/>
        </w:rPr>
        <w:t>thiểu số và miền núi giai đoạn 2026</w:t>
      </w:r>
      <w:r w:rsidR="000048BD" w:rsidRPr="00AE4FB0">
        <w:rPr>
          <w:rFonts w:ascii="Times New Roman Bold" w:hAnsi="Times New Roman Bold"/>
          <w:b/>
          <w:szCs w:val="28"/>
          <w:lang w:val="pt-BR"/>
        </w:rPr>
        <w:t>-</w:t>
      </w:r>
      <w:r w:rsidR="007A7494" w:rsidRPr="00AE4FB0">
        <w:rPr>
          <w:rFonts w:ascii="Times New Roman Bold" w:hAnsi="Times New Roman Bold"/>
          <w:b/>
          <w:szCs w:val="28"/>
          <w:lang w:val="pt-BR"/>
        </w:rPr>
        <w:t>203</w:t>
      </w:r>
      <w:r w:rsidR="00954478" w:rsidRPr="00AE4FB0">
        <w:rPr>
          <w:rFonts w:ascii="Times New Roman Bold" w:hAnsi="Times New Roman Bold"/>
          <w:b/>
          <w:szCs w:val="28"/>
          <w:lang w:val="pt-BR"/>
        </w:rPr>
        <w:t>0</w:t>
      </w:r>
    </w:p>
    <w:p w14:paraId="11DDABB9" w14:textId="38337473" w:rsidR="007A7494" w:rsidRPr="00AE4FB0" w:rsidRDefault="007A7494" w:rsidP="00B81FC3">
      <w:pPr>
        <w:spacing w:after="0" w:line="240" w:lineRule="auto"/>
        <w:jc w:val="center"/>
        <w:rPr>
          <w:rStyle w:val="fontstyle01"/>
          <w:rFonts w:ascii="Times New Roman Bold" w:hAnsi="Times New Roman Bold"/>
          <w:b/>
          <w:color w:val="auto"/>
          <w:lang w:val="pt-BR"/>
        </w:rPr>
      </w:pPr>
      <w:r w:rsidRPr="00AE4FB0">
        <w:rPr>
          <w:rFonts w:ascii="Times New Roman Bold" w:hAnsi="Times New Roman Bold"/>
          <w:b/>
          <w:szCs w:val="28"/>
          <w:lang w:val="pt-BR"/>
        </w:rPr>
        <w:t xml:space="preserve"> trên địa bàn tỉnh Thái Nguyên</w:t>
      </w:r>
    </w:p>
    <w:p w14:paraId="6759651A" w14:textId="4AE50DA7" w:rsidR="001D46B8" w:rsidRPr="00AE4FB0" w:rsidRDefault="001D46B8" w:rsidP="00B81FC3">
      <w:pPr>
        <w:spacing w:after="0" w:line="240" w:lineRule="auto"/>
        <w:ind w:firstLine="709"/>
        <w:jc w:val="center"/>
        <w:rPr>
          <w:rFonts w:ascii="Times New Roman Bold" w:hAnsi="Times New Roman Bold"/>
          <w:b/>
          <w:spacing w:val="-6"/>
          <w:szCs w:val="28"/>
          <w:lang w:val="pt-BR"/>
        </w:rPr>
      </w:pPr>
    </w:p>
    <w:p w14:paraId="5AB59F7A" w14:textId="06D434FF" w:rsidR="008F04D6" w:rsidRPr="00AE4FB0" w:rsidRDefault="008F04D6" w:rsidP="001D377B">
      <w:pPr>
        <w:spacing w:before="120" w:after="120" w:line="360" w:lineRule="exact"/>
        <w:ind w:firstLine="720"/>
        <w:jc w:val="both"/>
        <w:rPr>
          <w:rFonts w:eastAsia="Times New Roman" w:cs="Times New Roman"/>
          <w:i/>
          <w:spacing w:val="-6"/>
          <w:szCs w:val="28"/>
        </w:rPr>
      </w:pPr>
      <w:r w:rsidRPr="00AE4FB0">
        <w:rPr>
          <w:rStyle w:val="fontstyle01"/>
          <w:color w:val="auto"/>
          <w:spacing w:val="-6"/>
          <w:lang w:val="vi-VN"/>
        </w:rPr>
        <w:t xml:space="preserve">Căn cứ Luật Tổ chức chính quyền địa phương </w:t>
      </w:r>
      <w:r w:rsidRPr="00AE4FB0">
        <w:rPr>
          <w:rFonts w:eastAsia="Times New Roman" w:cs="Times New Roman"/>
          <w:i/>
          <w:spacing w:val="-6"/>
          <w:szCs w:val="28"/>
          <w:lang w:val="vi-VN"/>
        </w:rPr>
        <w:t>số 72/2025/QH15</w:t>
      </w:r>
      <w:r w:rsidR="00E94AA0" w:rsidRPr="00AE4FB0">
        <w:rPr>
          <w:rFonts w:eastAsia="Times New Roman" w:cs="Times New Roman"/>
          <w:i/>
          <w:spacing w:val="-6"/>
          <w:szCs w:val="28"/>
        </w:rPr>
        <w:t>;</w:t>
      </w:r>
    </w:p>
    <w:p w14:paraId="16DDF790" w14:textId="77777777" w:rsidR="001021C6" w:rsidRPr="00AE4FB0" w:rsidRDefault="001021C6" w:rsidP="001D377B">
      <w:pPr>
        <w:spacing w:before="120" w:after="120" w:line="360" w:lineRule="exact"/>
        <w:ind w:firstLine="720"/>
        <w:jc w:val="both"/>
        <w:rPr>
          <w:rFonts w:eastAsia="Times New Roman" w:cs="Times New Roman"/>
          <w:i/>
          <w:iCs/>
          <w:szCs w:val="28"/>
          <w:lang w:val="vi-VN"/>
        </w:rPr>
      </w:pPr>
      <w:r w:rsidRPr="00AE4FB0">
        <w:rPr>
          <w:rFonts w:eastAsia="Times New Roman" w:cs="Times New Roman"/>
          <w:i/>
          <w:iCs/>
          <w:szCs w:val="28"/>
          <w:lang w:val="vi-VN"/>
        </w:rPr>
        <w:t>Căn cứ Luật Ngân sách nhà nước</w:t>
      </w:r>
      <w:r w:rsidRPr="00AE4FB0">
        <w:rPr>
          <w:rFonts w:eastAsia="Times New Roman" w:cs="Times New Roman"/>
          <w:i/>
          <w:iCs/>
          <w:szCs w:val="28"/>
        </w:rPr>
        <w:t xml:space="preserve"> số 89/2025/QH15</w:t>
      </w:r>
      <w:r w:rsidRPr="00AE4FB0">
        <w:rPr>
          <w:rFonts w:eastAsia="Times New Roman" w:cs="Times New Roman"/>
          <w:i/>
          <w:iCs/>
          <w:szCs w:val="28"/>
          <w:lang w:val="vi-VN"/>
        </w:rPr>
        <w:t>;</w:t>
      </w:r>
    </w:p>
    <w:p w14:paraId="465EA039" w14:textId="7ED11635" w:rsidR="007A5B12" w:rsidRPr="00AE4FB0" w:rsidRDefault="007A5B12" w:rsidP="001D377B">
      <w:pPr>
        <w:tabs>
          <w:tab w:val="left" w:pos="3435"/>
        </w:tabs>
        <w:spacing w:before="120" w:after="120" w:line="360" w:lineRule="exact"/>
        <w:ind w:firstLine="720"/>
        <w:jc w:val="both"/>
        <w:rPr>
          <w:rFonts w:cs="Times New Roman"/>
          <w:i/>
          <w:iCs/>
          <w:szCs w:val="28"/>
        </w:rPr>
      </w:pPr>
      <w:r w:rsidRPr="00AE4FB0">
        <w:rPr>
          <w:rFonts w:cs="Times New Roman"/>
          <w:i/>
          <w:iCs/>
          <w:szCs w:val="16"/>
        </w:rPr>
        <w:t xml:space="preserve">Căn cứ </w:t>
      </w:r>
      <w:r w:rsidRPr="00AE4FB0">
        <w:rPr>
          <w:rFonts w:eastAsia="Calibri" w:cs="Times New Roman"/>
          <w:i/>
          <w:iCs/>
          <w:szCs w:val="16"/>
        </w:rPr>
        <w:t>Nghị định số 358/2025/NĐ-CP ngày 31</w:t>
      </w:r>
      <w:r w:rsidR="00245D5F" w:rsidRPr="00AE4FB0">
        <w:rPr>
          <w:rFonts w:eastAsia="Calibri" w:cs="Times New Roman"/>
          <w:i/>
          <w:iCs/>
          <w:szCs w:val="16"/>
        </w:rPr>
        <w:t xml:space="preserve"> tháng </w:t>
      </w:r>
      <w:r w:rsidRPr="00AE4FB0">
        <w:rPr>
          <w:rFonts w:eastAsia="Calibri" w:cs="Times New Roman"/>
          <w:i/>
          <w:iCs/>
          <w:szCs w:val="16"/>
        </w:rPr>
        <w:t>12</w:t>
      </w:r>
      <w:r w:rsidR="00245D5F" w:rsidRPr="00AE4FB0">
        <w:rPr>
          <w:rFonts w:eastAsia="Calibri" w:cs="Times New Roman"/>
          <w:i/>
          <w:iCs/>
          <w:szCs w:val="16"/>
        </w:rPr>
        <w:t xml:space="preserve"> năm </w:t>
      </w:r>
      <w:r w:rsidRPr="00AE4FB0">
        <w:rPr>
          <w:rFonts w:eastAsia="Calibri" w:cs="Times New Roman"/>
          <w:i/>
          <w:iCs/>
          <w:szCs w:val="16"/>
        </w:rPr>
        <w:t xml:space="preserve">2025 </w:t>
      </w:r>
      <w:r w:rsidRPr="00AE4FB0">
        <w:rPr>
          <w:rFonts w:eastAsia="Calibri" w:cs="Times New Roman"/>
          <w:i/>
          <w:iCs/>
          <w:szCs w:val="28"/>
        </w:rPr>
        <w:t>của Chính phủ quy định cơ chế quản lý, tổ chức thực hiện các chương trình mục tiêu quốc gia</w:t>
      </w:r>
      <w:r w:rsidRPr="00AE4FB0">
        <w:rPr>
          <w:rFonts w:cs="Times New Roman"/>
          <w:i/>
          <w:iCs/>
          <w:szCs w:val="28"/>
        </w:rPr>
        <w:t>;</w:t>
      </w:r>
    </w:p>
    <w:p w14:paraId="51738243" w14:textId="072ADE81" w:rsidR="00AD0E15" w:rsidRPr="00AE4FB0" w:rsidRDefault="00AD0E15" w:rsidP="001D377B">
      <w:pPr>
        <w:tabs>
          <w:tab w:val="left" w:pos="3435"/>
        </w:tabs>
        <w:spacing w:before="120" w:after="120" w:line="360" w:lineRule="exact"/>
        <w:ind w:firstLine="720"/>
        <w:jc w:val="both"/>
        <w:rPr>
          <w:rFonts w:cs="Times New Roman"/>
          <w:i/>
          <w:iCs/>
          <w:szCs w:val="28"/>
        </w:rPr>
      </w:pPr>
      <w:r w:rsidRPr="00AE4FB0">
        <w:rPr>
          <w:rFonts w:cs="Times New Roman"/>
          <w:i/>
          <w:iCs/>
          <w:spacing w:val="-6"/>
          <w:szCs w:val="28"/>
          <w:shd w:val="clear" w:color="auto" w:fill="FFFFFF"/>
        </w:rPr>
        <w:t>Căn cứ Quyết định số 417/QĐ-BNNMT ngày 31</w:t>
      </w:r>
      <w:r w:rsidR="00245D5F" w:rsidRPr="00AE4FB0">
        <w:rPr>
          <w:rFonts w:cs="Times New Roman"/>
          <w:i/>
          <w:iCs/>
          <w:spacing w:val="-6"/>
          <w:szCs w:val="28"/>
          <w:shd w:val="clear" w:color="auto" w:fill="FFFFFF"/>
        </w:rPr>
        <w:t xml:space="preserve"> tháng </w:t>
      </w:r>
      <w:r w:rsidRPr="00AE4FB0">
        <w:rPr>
          <w:rFonts w:cs="Times New Roman"/>
          <w:i/>
          <w:iCs/>
          <w:spacing w:val="-6"/>
          <w:szCs w:val="28"/>
          <w:shd w:val="clear" w:color="auto" w:fill="FFFFFF"/>
        </w:rPr>
        <w:t>01</w:t>
      </w:r>
      <w:r w:rsidR="00245D5F" w:rsidRPr="00AE4FB0">
        <w:rPr>
          <w:rFonts w:cs="Times New Roman"/>
          <w:i/>
          <w:iCs/>
          <w:spacing w:val="-6"/>
          <w:szCs w:val="28"/>
          <w:shd w:val="clear" w:color="auto" w:fill="FFFFFF"/>
        </w:rPr>
        <w:t xml:space="preserve"> năm </w:t>
      </w:r>
      <w:r w:rsidRPr="00AE4FB0">
        <w:rPr>
          <w:rFonts w:cs="Times New Roman"/>
          <w:i/>
          <w:iCs/>
          <w:spacing w:val="-6"/>
          <w:szCs w:val="28"/>
          <w:shd w:val="clear" w:color="auto" w:fill="FFFFFF"/>
        </w:rPr>
        <w:t>2026 của Bộ Nông nghiệp và Môi trường phê duyệt Chương trình mục tiêu quốc gia xây dựng nông thôn mới, giảm nghèo bền vững và phát triển kinh tế - xã hội vùng đồng bào dân tộc thiểu số và miền núi giai đoạn 2026-2035, giai đoạn I: Từ năm 2026 đến năm 2030;</w:t>
      </w:r>
    </w:p>
    <w:p w14:paraId="5765D4CB" w14:textId="71CCF801" w:rsidR="007D4501" w:rsidRPr="00AE4FB0" w:rsidRDefault="007D4501" w:rsidP="001D377B">
      <w:pPr>
        <w:spacing w:before="120" w:after="120" w:line="360" w:lineRule="exact"/>
        <w:ind w:firstLine="720"/>
        <w:jc w:val="both"/>
        <w:rPr>
          <w:rFonts w:cs="Times New Roman"/>
          <w:i/>
          <w:iCs/>
          <w:szCs w:val="28"/>
        </w:rPr>
      </w:pPr>
      <w:r w:rsidRPr="00AE4FB0">
        <w:rPr>
          <w:rFonts w:cs="Times New Roman"/>
          <w:i/>
          <w:iCs/>
          <w:szCs w:val="28"/>
        </w:rPr>
        <w:t>Căn cứ Thông tư số 23/2026/TT-BNNMT ngày 23</w:t>
      </w:r>
      <w:r w:rsidR="00245D5F" w:rsidRPr="00AE4FB0">
        <w:rPr>
          <w:rFonts w:cs="Times New Roman"/>
          <w:i/>
          <w:iCs/>
          <w:szCs w:val="28"/>
        </w:rPr>
        <w:t xml:space="preserve"> tháng </w:t>
      </w:r>
      <w:r w:rsidRPr="00AE4FB0">
        <w:rPr>
          <w:rFonts w:cs="Times New Roman"/>
          <w:i/>
          <w:iCs/>
          <w:szCs w:val="28"/>
        </w:rPr>
        <w:t>5</w:t>
      </w:r>
      <w:r w:rsidR="00245D5F" w:rsidRPr="00AE4FB0">
        <w:rPr>
          <w:rFonts w:cs="Times New Roman"/>
          <w:i/>
          <w:iCs/>
          <w:szCs w:val="28"/>
        </w:rPr>
        <w:t xml:space="preserve"> năm </w:t>
      </w:r>
      <w:r w:rsidRPr="00AE4FB0">
        <w:rPr>
          <w:rFonts w:cs="Times New Roman"/>
          <w:i/>
          <w:iCs/>
          <w:szCs w:val="28"/>
        </w:rPr>
        <w:t>202</w:t>
      </w:r>
      <w:r w:rsidR="00AD0E15" w:rsidRPr="00AE4FB0">
        <w:rPr>
          <w:rFonts w:cs="Times New Roman"/>
          <w:i/>
          <w:iCs/>
          <w:szCs w:val="28"/>
        </w:rPr>
        <w:t>6</w:t>
      </w:r>
      <w:r w:rsidRPr="00AE4FB0">
        <w:rPr>
          <w:rFonts w:cs="Times New Roman"/>
          <w:i/>
          <w:iCs/>
          <w:szCs w:val="28"/>
        </w:rPr>
        <w:t xml:space="preserve"> của Bộ Nông nghiệp và Môi trường Hướng dẫn thực hiện một số nội dung Chương trình mục tiêu quốc gia xây dựng nông thôn mới, giảm nghèo bền vững và phát triển kinh tế - xã hội vùng đồng bào dân tộc thiểu số và miền núi giai đoạn 2026-2030 thuộc phạm vi quản lý nhà nước của Bộ Nông nghiệp và Môi trường;</w:t>
      </w:r>
    </w:p>
    <w:p w14:paraId="3D274602" w14:textId="49CADFFE" w:rsidR="00BD4C1A" w:rsidRPr="00AE4FB0" w:rsidRDefault="00BD4C1A" w:rsidP="001D377B">
      <w:pPr>
        <w:spacing w:before="120" w:after="120" w:line="360" w:lineRule="exact"/>
        <w:ind w:firstLine="720"/>
        <w:jc w:val="both"/>
        <w:rPr>
          <w:rFonts w:cs="Times New Roman"/>
          <w:i/>
          <w:iCs/>
          <w:spacing w:val="-4"/>
          <w:szCs w:val="28"/>
        </w:rPr>
      </w:pPr>
      <w:r w:rsidRPr="00AE4FB0">
        <w:rPr>
          <w:rFonts w:cs="Times New Roman"/>
          <w:i/>
          <w:iCs/>
          <w:spacing w:val="-4"/>
          <w:szCs w:val="28"/>
        </w:rPr>
        <w:t>Căn cứ Thông tư số 60/2026/TT-BTC ngày 31</w:t>
      </w:r>
      <w:r w:rsidR="00245D5F" w:rsidRPr="00AE4FB0">
        <w:rPr>
          <w:rFonts w:cs="Times New Roman"/>
          <w:i/>
          <w:iCs/>
          <w:spacing w:val="-4"/>
          <w:szCs w:val="28"/>
        </w:rPr>
        <w:t xml:space="preserve"> tháng </w:t>
      </w:r>
      <w:r w:rsidRPr="00AE4FB0">
        <w:rPr>
          <w:rFonts w:cs="Times New Roman"/>
          <w:i/>
          <w:iCs/>
          <w:spacing w:val="-4"/>
          <w:szCs w:val="28"/>
        </w:rPr>
        <w:t>5</w:t>
      </w:r>
      <w:r w:rsidR="00245D5F" w:rsidRPr="00AE4FB0">
        <w:rPr>
          <w:rFonts w:cs="Times New Roman"/>
          <w:i/>
          <w:iCs/>
          <w:spacing w:val="-4"/>
          <w:szCs w:val="28"/>
        </w:rPr>
        <w:t xml:space="preserve"> năm </w:t>
      </w:r>
      <w:r w:rsidRPr="00AE4FB0">
        <w:rPr>
          <w:rFonts w:cs="Times New Roman"/>
          <w:i/>
          <w:iCs/>
          <w:spacing w:val="-4"/>
          <w:szCs w:val="28"/>
        </w:rPr>
        <w:t>2026 của Bộ Tài chính Hướng dẫn quản lý, sử dụng</w:t>
      </w:r>
      <w:r w:rsidR="00593F87" w:rsidRPr="00AE4FB0">
        <w:rPr>
          <w:rFonts w:cs="Times New Roman"/>
          <w:i/>
          <w:iCs/>
          <w:spacing w:val="-4"/>
          <w:szCs w:val="28"/>
        </w:rPr>
        <w:t xml:space="preserve"> và</w:t>
      </w:r>
      <w:r w:rsidRPr="00AE4FB0">
        <w:rPr>
          <w:rFonts w:cs="Times New Roman"/>
          <w:i/>
          <w:iCs/>
          <w:spacing w:val="-4"/>
          <w:szCs w:val="28"/>
        </w:rPr>
        <w:t xml:space="preserve"> quyết toán</w:t>
      </w:r>
      <w:r w:rsidR="00593F87" w:rsidRPr="00AE4FB0">
        <w:rPr>
          <w:rFonts w:cs="Times New Roman"/>
          <w:i/>
          <w:iCs/>
          <w:spacing w:val="-4"/>
          <w:szCs w:val="28"/>
        </w:rPr>
        <w:t xml:space="preserve"> kinh phí chi thường xuyên ngân sách nhà nước thực hiện Chương trình mục tiêu quốc gia xây dựng nông thôn mới, giảm nghèo bền vững và phát triển kinh tế - xã hội vùng đồng bào dân tộc thiểu số và miền núi giai đoạn 2026-2035, giai đoạn I</w:t>
      </w:r>
      <w:r w:rsidR="006576AA" w:rsidRPr="00AE4FB0">
        <w:rPr>
          <w:rFonts w:cs="Times New Roman"/>
          <w:i/>
          <w:iCs/>
          <w:spacing w:val="-4"/>
          <w:szCs w:val="28"/>
        </w:rPr>
        <w:t>: từ năm 2026 đến năm 2030;</w:t>
      </w:r>
      <w:r w:rsidRPr="00AE4FB0">
        <w:rPr>
          <w:rFonts w:cs="Times New Roman"/>
          <w:i/>
          <w:iCs/>
          <w:spacing w:val="-4"/>
          <w:szCs w:val="28"/>
        </w:rPr>
        <w:t xml:space="preserve">  </w:t>
      </w:r>
    </w:p>
    <w:p w14:paraId="22C01750" w14:textId="6F21B285" w:rsidR="00F35C0B" w:rsidRPr="00AE4FB0" w:rsidRDefault="006E3163" w:rsidP="001D377B">
      <w:pPr>
        <w:spacing w:before="120" w:after="120" w:line="360" w:lineRule="exact"/>
        <w:ind w:firstLine="720"/>
        <w:jc w:val="both"/>
        <w:rPr>
          <w:rFonts w:cs="Times New Roman"/>
          <w:i/>
          <w:iCs/>
          <w:spacing w:val="4"/>
          <w:szCs w:val="28"/>
        </w:rPr>
      </w:pPr>
      <w:r w:rsidRPr="00AE4FB0">
        <w:rPr>
          <w:rFonts w:cs="Times New Roman"/>
          <w:i/>
          <w:iCs/>
          <w:spacing w:val="4"/>
          <w:szCs w:val="28"/>
          <w:lang w:val="vi-VN"/>
        </w:rPr>
        <w:t>Xét Tờ trình số</w:t>
      </w:r>
      <w:r w:rsidR="00E74AFA" w:rsidRPr="00AE4FB0">
        <w:rPr>
          <w:rFonts w:cs="Times New Roman"/>
          <w:i/>
          <w:iCs/>
          <w:spacing w:val="4"/>
          <w:szCs w:val="28"/>
          <w:lang w:val="vi-VN"/>
        </w:rPr>
        <w:t xml:space="preserve"> </w:t>
      </w:r>
      <w:r w:rsidR="003A62C5" w:rsidRPr="00AE4FB0">
        <w:rPr>
          <w:rFonts w:cs="Times New Roman"/>
          <w:i/>
          <w:iCs/>
          <w:spacing w:val="4"/>
          <w:szCs w:val="28"/>
          <w:lang w:val="vi-VN"/>
        </w:rPr>
        <w:t xml:space="preserve">    </w:t>
      </w:r>
      <w:r w:rsidR="00E74AFA" w:rsidRPr="00AE4FB0">
        <w:rPr>
          <w:rFonts w:cs="Times New Roman"/>
          <w:i/>
          <w:iCs/>
          <w:spacing w:val="4"/>
          <w:szCs w:val="28"/>
          <w:lang w:val="vi-VN"/>
        </w:rPr>
        <w:t>/TTr</w:t>
      </w:r>
      <w:r w:rsidR="003A62C5" w:rsidRPr="00AE4FB0">
        <w:rPr>
          <w:rFonts w:cs="Times New Roman"/>
          <w:i/>
          <w:iCs/>
          <w:spacing w:val="4"/>
          <w:szCs w:val="28"/>
          <w:lang w:val="vi-VN"/>
        </w:rPr>
        <w:t>-UBND</w:t>
      </w:r>
      <w:r w:rsidR="00E74AFA" w:rsidRPr="00AE4FB0">
        <w:rPr>
          <w:rFonts w:cs="Times New Roman"/>
          <w:i/>
          <w:iCs/>
          <w:spacing w:val="4"/>
          <w:szCs w:val="28"/>
          <w:lang w:val="vi-VN"/>
        </w:rPr>
        <w:t xml:space="preserve"> </w:t>
      </w:r>
      <w:r w:rsidRPr="00AE4FB0">
        <w:rPr>
          <w:rFonts w:cs="Times New Roman"/>
          <w:i/>
          <w:iCs/>
          <w:spacing w:val="4"/>
          <w:szCs w:val="28"/>
          <w:lang w:val="vi-VN"/>
        </w:rPr>
        <w:t xml:space="preserve">ngày </w:t>
      </w:r>
      <w:r w:rsidR="003A62C5" w:rsidRPr="00AE4FB0">
        <w:rPr>
          <w:rFonts w:cs="Times New Roman"/>
          <w:i/>
          <w:iCs/>
          <w:spacing w:val="4"/>
          <w:szCs w:val="28"/>
          <w:lang w:val="vi-VN"/>
        </w:rPr>
        <w:t xml:space="preserve">   </w:t>
      </w:r>
      <w:r w:rsidR="00E74AFA" w:rsidRPr="00AE4FB0">
        <w:rPr>
          <w:rFonts w:cs="Times New Roman"/>
          <w:i/>
          <w:iCs/>
          <w:spacing w:val="4"/>
          <w:szCs w:val="28"/>
          <w:lang w:val="vi-VN"/>
        </w:rPr>
        <w:t xml:space="preserve"> </w:t>
      </w:r>
      <w:r w:rsidRPr="00AE4FB0">
        <w:rPr>
          <w:rFonts w:cs="Times New Roman"/>
          <w:i/>
          <w:iCs/>
          <w:spacing w:val="4"/>
          <w:szCs w:val="28"/>
          <w:lang w:val="vi-VN"/>
        </w:rPr>
        <w:t>tháng</w:t>
      </w:r>
      <w:r w:rsidR="00E74AFA" w:rsidRPr="00AE4FB0">
        <w:rPr>
          <w:rFonts w:cs="Times New Roman"/>
          <w:i/>
          <w:iCs/>
          <w:spacing w:val="4"/>
          <w:szCs w:val="28"/>
          <w:lang w:val="vi-VN"/>
        </w:rPr>
        <w:t xml:space="preserve"> </w:t>
      </w:r>
      <w:r w:rsidR="003A62C5" w:rsidRPr="00AE4FB0">
        <w:rPr>
          <w:rFonts w:cs="Times New Roman"/>
          <w:i/>
          <w:iCs/>
          <w:spacing w:val="4"/>
          <w:szCs w:val="28"/>
          <w:lang w:val="vi-VN"/>
        </w:rPr>
        <w:t xml:space="preserve">   </w:t>
      </w:r>
      <w:r w:rsidR="00E74AFA" w:rsidRPr="00AE4FB0">
        <w:rPr>
          <w:rFonts w:cs="Times New Roman"/>
          <w:i/>
          <w:iCs/>
          <w:spacing w:val="4"/>
          <w:szCs w:val="28"/>
          <w:lang w:val="vi-VN"/>
        </w:rPr>
        <w:t xml:space="preserve"> </w:t>
      </w:r>
      <w:r w:rsidRPr="00AE4FB0">
        <w:rPr>
          <w:rFonts w:cs="Times New Roman"/>
          <w:i/>
          <w:iCs/>
          <w:spacing w:val="4"/>
          <w:szCs w:val="28"/>
          <w:lang w:val="vi-VN"/>
        </w:rPr>
        <w:t>năm 202</w:t>
      </w:r>
      <w:r w:rsidR="003A62C5" w:rsidRPr="00AE4FB0">
        <w:rPr>
          <w:rFonts w:cs="Times New Roman"/>
          <w:i/>
          <w:iCs/>
          <w:spacing w:val="4"/>
          <w:szCs w:val="28"/>
          <w:lang w:val="vi-VN"/>
        </w:rPr>
        <w:t>6</w:t>
      </w:r>
      <w:r w:rsidRPr="00AE4FB0">
        <w:rPr>
          <w:rFonts w:cs="Times New Roman"/>
          <w:i/>
          <w:iCs/>
          <w:spacing w:val="4"/>
          <w:szCs w:val="28"/>
          <w:lang w:val="vi-VN"/>
        </w:rPr>
        <w:t xml:space="preserve"> của Ủy ban nhân dân tỉnh Thái Nguyên </w:t>
      </w:r>
      <w:r w:rsidR="006576AA" w:rsidRPr="00AE4FB0">
        <w:rPr>
          <w:rFonts w:cs="Times New Roman"/>
          <w:i/>
          <w:iCs/>
          <w:spacing w:val="4"/>
          <w:szCs w:val="28"/>
        </w:rPr>
        <w:t xml:space="preserve">về </w:t>
      </w:r>
      <w:r w:rsidRPr="00AE4FB0">
        <w:rPr>
          <w:rFonts w:cs="Times New Roman"/>
          <w:i/>
          <w:iCs/>
          <w:spacing w:val="4"/>
          <w:szCs w:val="28"/>
          <w:lang w:val="vi-VN"/>
        </w:rPr>
        <w:t>dự thảo Nghị quyết</w:t>
      </w:r>
      <w:r w:rsidR="00A74639" w:rsidRPr="00AE4FB0">
        <w:rPr>
          <w:rFonts w:cs="Times New Roman"/>
          <w:i/>
          <w:iCs/>
          <w:spacing w:val="4"/>
          <w:szCs w:val="28"/>
        </w:rPr>
        <w:t xml:space="preserve"> </w:t>
      </w:r>
      <w:r w:rsidR="008635D7" w:rsidRPr="00AE4FB0">
        <w:rPr>
          <w:rFonts w:cs="Times New Roman"/>
          <w:i/>
          <w:iCs/>
          <w:spacing w:val="4"/>
          <w:szCs w:val="28"/>
        </w:rPr>
        <w:t>q</w:t>
      </w:r>
      <w:r w:rsidR="00D67BC6" w:rsidRPr="00AE4FB0">
        <w:rPr>
          <w:rFonts w:cs="Times New Roman"/>
          <w:bCs/>
          <w:i/>
          <w:iCs/>
          <w:spacing w:val="-2"/>
          <w:szCs w:val="28"/>
        </w:rPr>
        <w:t xml:space="preserve">uy định mức </w:t>
      </w:r>
      <w:r w:rsidR="00D67BC6" w:rsidRPr="00AE4FB0">
        <w:rPr>
          <w:rFonts w:cs="Times New Roman"/>
          <w:i/>
          <w:iCs/>
          <w:spacing w:val="-6"/>
          <w:szCs w:val="28"/>
        </w:rPr>
        <w:t>hỗ trợ</w:t>
      </w:r>
      <w:r w:rsidR="008635D7" w:rsidRPr="00AE4FB0">
        <w:rPr>
          <w:rFonts w:cs="Times New Roman"/>
          <w:i/>
          <w:iCs/>
          <w:spacing w:val="-6"/>
          <w:szCs w:val="28"/>
        </w:rPr>
        <w:t xml:space="preserve"> </w:t>
      </w:r>
      <w:r w:rsidR="0005167E" w:rsidRPr="00AE4FB0">
        <w:rPr>
          <w:rFonts w:cs="Times New Roman"/>
          <w:i/>
          <w:iCs/>
          <w:spacing w:val="-6"/>
          <w:szCs w:val="28"/>
        </w:rPr>
        <w:t xml:space="preserve">cho </w:t>
      </w:r>
      <w:r w:rsidR="008635D7" w:rsidRPr="00AE4FB0">
        <w:rPr>
          <w:rFonts w:cs="Times New Roman"/>
          <w:i/>
          <w:iCs/>
          <w:spacing w:val="-6"/>
          <w:szCs w:val="28"/>
        </w:rPr>
        <w:t>01 dự án, định mức hỗ trợ các đối tượng tham gia dự án</w:t>
      </w:r>
      <w:r w:rsidR="00D67BC6" w:rsidRPr="00AE4FB0">
        <w:rPr>
          <w:rFonts w:cs="Times New Roman"/>
          <w:i/>
          <w:iCs/>
          <w:spacing w:val="-6"/>
          <w:szCs w:val="28"/>
        </w:rPr>
        <w:t xml:space="preserve"> phát triển sản xuất thuộc </w:t>
      </w:r>
      <w:r w:rsidR="00D67BC6" w:rsidRPr="00AE4FB0">
        <w:rPr>
          <w:rFonts w:cs="Times New Roman"/>
          <w:i/>
          <w:iCs/>
          <w:szCs w:val="28"/>
        </w:rPr>
        <w:t>Chương trình mục tiêu quốc gia xây dựng nông thôn mới, giảm nghèo bền vững và phát triển kinh tế - xã hội vùng đồng bào dân tộc thiểu số và miền núi giai đoạn 2026-2030 trên địa bàn tỉnh Thái Nguyên</w:t>
      </w:r>
      <w:r w:rsidRPr="00AE4FB0">
        <w:rPr>
          <w:rFonts w:cs="Times New Roman"/>
          <w:i/>
          <w:iCs/>
          <w:szCs w:val="28"/>
        </w:rPr>
        <w:t>; B</w:t>
      </w:r>
      <w:r w:rsidRPr="00AE4FB0">
        <w:rPr>
          <w:rFonts w:cs="Times New Roman"/>
          <w:i/>
          <w:iCs/>
          <w:spacing w:val="4"/>
          <w:szCs w:val="28"/>
          <w:lang w:val="vi-VN"/>
        </w:rPr>
        <w:t>áo cáo thẩm tra của </w:t>
      </w:r>
      <w:r w:rsidR="00436F58" w:rsidRPr="00AE4FB0">
        <w:rPr>
          <w:rFonts w:cs="Times New Roman"/>
          <w:i/>
          <w:iCs/>
          <w:spacing w:val="4"/>
          <w:szCs w:val="28"/>
          <w:lang w:val="vi-VN"/>
        </w:rPr>
        <w:t xml:space="preserve">Ban </w:t>
      </w:r>
      <w:r w:rsidR="00FF1143" w:rsidRPr="00AE4FB0">
        <w:rPr>
          <w:rFonts w:cs="Times New Roman"/>
          <w:i/>
          <w:iCs/>
          <w:spacing w:val="4"/>
          <w:szCs w:val="28"/>
        </w:rPr>
        <w:t>........</w:t>
      </w:r>
      <w:r w:rsidRPr="00AE4FB0">
        <w:rPr>
          <w:rFonts w:cs="Times New Roman"/>
          <w:i/>
          <w:iCs/>
          <w:spacing w:val="4"/>
          <w:szCs w:val="28"/>
          <w:lang w:val="vi-VN"/>
        </w:rPr>
        <w:t xml:space="preserve"> Hội đồng nhân dân tỉnh;</w:t>
      </w:r>
      <w:r w:rsidR="002C235B" w:rsidRPr="00AE4FB0">
        <w:rPr>
          <w:rFonts w:cs="Times New Roman"/>
          <w:i/>
          <w:iCs/>
          <w:spacing w:val="4"/>
          <w:szCs w:val="28"/>
        </w:rPr>
        <w:t xml:space="preserve"> </w:t>
      </w:r>
      <w:r w:rsidR="00922900" w:rsidRPr="00AE4FB0">
        <w:rPr>
          <w:rFonts w:cs="Times New Roman"/>
          <w:i/>
          <w:iCs/>
          <w:spacing w:val="4"/>
          <w:szCs w:val="28"/>
          <w:lang w:val="vi-VN"/>
        </w:rPr>
        <w:t xml:space="preserve">Báo cáo số…/BC-UBND ngày….tháng … năm </w:t>
      </w:r>
      <w:r w:rsidR="00922900" w:rsidRPr="00AE4FB0">
        <w:rPr>
          <w:rFonts w:cs="Times New Roman"/>
          <w:i/>
          <w:iCs/>
          <w:spacing w:val="4"/>
          <w:szCs w:val="28"/>
          <w:lang w:val="vi-VN"/>
        </w:rPr>
        <w:lastRenderedPageBreak/>
        <w:t>2026 của Ủy ban nhân dân tỉnh giải trình, làm rõ một số nội dung trình Kỳ họp thứ … Hội đồng nhân dân tỉnh Khóa</w:t>
      </w:r>
      <w:r w:rsidR="007A5F9B" w:rsidRPr="00AE4FB0">
        <w:rPr>
          <w:rFonts w:cs="Times New Roman"/>
          <w:i/>
          <w:iCs/>
          <w:spacing w:val="4"/>
          <w:szCs w:val="28"/>
        </w:rPr>
        <w:t xml:space="preserve"> XV,</w:t>
      </w:r>
      <w:r w:rsidR="00922900" w:rsidRPr="00AE4FB0">
        <w:rPr>
          <w:rFonts w:cs="Times New Roman"/>
          <w:i/>
          <w:iCs/>
          <w:spacing w:val="4"/>
          <w:szCs w:val="28"/>
          <w:lang w:val="vi-VN"/>
        </w:rPr>
        <w:t xml:space="preserve"> nhiệm kỳ</w:t>
      </w:r>
      <w:r w:rsidR="000048BD" w:rsidRPr="00AE4FB0">
        <w:rPr>
          <w:rFonts w:cs="Times New Roman"/>
          <w:i/>
          <w:iCs/>
          <w:spacing w:val="4"/>
          <w:szCs w:val="28"/>
          <w:lang w:val="vi-VN"/>
        </w:rPr>
        <w:t xml:space="preserve"> 2026</w:t>
      </w:r>
      <w:r w:rsidR="000048BD" w:rsidRPr="00AE4FB0">
        <w:rPr>
          <w:rFonts w:cs="Times New Roman"/>
          <w:i/>
          <w:iCs/>
          <w:spacing w:val="4"/>
          <w:szCs w:val="28"/>
        </w:rPr>
        <w:t>-</w:t>
      </w:r>
      <w:r w:rsidR="00922900" w:rsidRPr="00AE4FB0">
        <w:rPr>
          <w:rFonts w:cs="Times New Roman"/>
          <w:i/>
          <w:iCs/>
          <w:spacing w:val="4"/>
          <w:szCs w:val="28"/>
          <w:lang w:val="vi-VN"/>
        </w:rPr>
        <w:t>2031</w:t>
      </w:r>
      <w:r w:rsidR="00D976E2" w:rsidRPr="00AE4FB0">
        <w:rPr>
          <w:rFonts w:cs="Times New Roman"/>
          <w:i/>
          <w:iCs/>
          <w:spacing w:val="4"/>
          <w:szCs w:val="28"/>
        </w:rPr>
        <w:t xml:space="preserve">; </w:t>
      </w:r>
      <w:r w:rsidR="00D976E2" w:rsidRPr="00AE4FB0">
        <w:rPr>
          <w:rFonts w:eastAsia="Times New Roman" w:cs="Times New Roman"/>
          <w:i/>
          <w:iCs/>
          <w:szCs w:val="28"/>
          <w:lang w:val="vi-VN"/>
        </w:rPr>
        <w:t xml:space="preserve">ý kiến thảo luận của đại biểu Hội đồng nhân dân </w:t>
      </w:r>
      <w:r w:rsidR="00D976E2" w:rsidRPr="00AE4FB0">
        <w:rPr>
          <w:rFonts w:eastAsia="Times New Roman" w:cs="Times New Roman"/>
          <w:i/>
          <w:iCs/>
          <w:szCs w:val="28"/>
        </w:rPr>
        <w:t xml:space="preserve">tỉnh </w:t>
      </w:r>
      <w:r w:rsidR="00D976E2" w:rsidRPr="00AE4FB0">
        <w:rPr>
          <w:rFonts w:eastAsia="Times New Roman" w:cs="Times New Roman"/>
          <w:i/>
          <w:iCs/>
          <w:szCs w:val="28"/>
          <w:lang w:val="vi-VN"/>
        </w:rPr>
        <w:t>tại kỳ họp</w:t>
      </w:r>
      <w:r w:rsidR="00D976E2" w:rsidRPr="00AE4FB0">
        <w:rPr>
          <w:rFonts w:eastAsia="Times New Roman" w:cs="Times New Roman"/>
          <w:i/>
          <w:iCs/>
          <w:szCs w:val="28"/>
        </w:rPr>
        <w:t>.</w:t>
      </w:r>
    </w:p>
    <w:p w14:paraId="0398F821" w14:textId="43007FA7" w:rsidR="00051906" w:rsidRPr="00AE4FB0" w:rsidRDefault="00FB5BDB" w:rsidP="001D377B">
      <w:pPr>
        <w:spacing w:before="120" w:after="120" w:line="360" w:lineRule="exact"/>
        <w:ind w:firstLine="720"/>
        <w:jc w:val="both"/>
        <w:rPr>
          <w:szCs w:val="28"/>
        </w:rPr>
      </w:pPr>
      <w:r w:rsidRPr="00AE4FB0">
        <w:rPr>
          <w:rFonts w:eastAsia="Times New Roman" w:cs="Times New Roman"/>
          <w:i/>
          <w:iCs/>
          <w:spacing w:val="-2"/>
          <w:szCs w:val="28"/>
          <w:lang w:val="vi-VN"/>
        </w:rPr>
        <w:t>Hội đồng nhân dân</w:t>
      </w:r>
      <w:r w:rsidR="00D1276F" w:rsidRPr="00AE4FB0">
        <w:rPr>
          <w:rFonts w:eastAsia="Times New Roman" w:cs="Times New Roman"/>
          <w:i/>
          <w:iCs/>
          <w:spacing w:val="-2"/>
          <w:szCs w:val="28"/>
          <w:lang w:val="vi-VN"/>
        </w:rPr>
        <w:t xml:space="preserve"> tỉnh</w:t>
      </w:r>
      <w:r w:rsidRPr="00AE4FB0">
        <w:rPr>
          <w:rFonts w:eastAsia="Times New Roman" w:cs="Times New Roman"/>
          <w:i/>
          <w:iCs/>
          <w:spacing w:val="-2"/>
          <w:szCs w:val="28"/>
          <w:lang w:val="vi-VN"/>
        </w:rPr>
        <w:t xml:space="preserve"> ban hành Nghị quyết </w:t>
      </w:r>
      <w:bookmarkStart w:id="1" w:name="dieu_1"/>
      <w:r w:rsidR="00FF1143" w:rsidRPr="00AE4FB0">
        <w:rPr>
          <w:rFonts w:eastAsia="Times New Roman" w:cs="Times New Roman"/>
          <w:i/>
          <w:iCs/>
          <w:spacing w:val="-2"/>
          <w:szCs w:val="28"/>
        </w:rPr>
        <w:t>q</w:t>
      </w:r>
      <w:r w:rsidR="00051906" w:rsidRPr="00AE4FB0">
        <w:rPr>
          <w:rFonts w:cs="Times New Roman"/>
          <w:bCs/>
          <w:i/>
          <w:iCs/>
          <w:spacing w:val="-2"/>
          <w:szCs w:val="28"/>
        </w:rPr>
        <w:t xml:space="preserve">uy định mức </w:t>
      </w:r>
      <w:r w:rsidR="00051906" w:rsidRPr="00AE4FB0">
        <w:rPr>
          <w:rFonts w:cs="Times New Roman"/>
          <w:i/>
          <w:iCs/>
          <w:spacing w:val="-6"/>
          <w:szCs w:val="28"/>
        </w:rPr>
        <w:t xml:space="preserve">hỗ trợ </w:t>
      </w:r>
      <w:r w:rsidR="00D54FBC" w:rsidRPr="00AE4FB0">
        <w:rPr>
          <w:rFonts w:cs="Times New Roman"/>
          <w:i/>
          <w:iCs/>
          <w:spacing w:val="-6"/>
          <w:szCs w:val="28"/>
        </w:rPr>
        <w:t xml:space="preserve">cho </w:t>
      </w:r>
      <w:r w:rsidR="00FF1143" w:rsidRPr="00AE4FB0">
        <w:rPr>
          <w:rFonts w:cs="Times New Roman"/>
          <w:i/>
          <w:iCs/>
          <w:spacing w:val="-6"/>
          <w:szCs w:val="28"/>
        </w:rPr>
        <w:t xml:space="preserve">01 dự án, định mức hỗ trợ </w:t>
      </w:r>
      <w:r w:rsidR="00FF1143" w:rsidRPr="00AE4FB0">
        <w:rPr>
          <w:rFonts w:cs="Times New Roman"/>
          <w:i/>
          <w:iCs/>
          <w:strike/>
          <w:spacing w:val="-6"/>
          <w:szCs w:val="28"/>
        </w:rPr>
        <w:t>cho</w:t>
      </w:r>
      <w:r w:rsidR="00FF1143" w:rsidRPr="00AE4FB0">
        <w:rPr>
          <w:rFonts w:cs="Times New Roman"/>
          <w:i/>
          <w:iCs/>
          <w:spacing w:val="-6"/>
          <w:szCs w:val="28"/>
        </w:rPr>
        <w:t xml:space="preserve"> các đối tượng tham gia dự án</w:t>
      </w:r>
      <w:r w:rsidR="00051906" w:rsidRPr="00AE4FB0">
        <w:rPr>
          <w:rFonts w:cs="Times New Roman"/>
          <w:i/>
          <w:iCs/>
          <w:spacing w:val="-6"/>
          <w:szCs w:val="28"/>
        </w:rPr>
        <w:t xml:space="preserve"> phát triển sản xuất thuộc </w:t>
      </w:r>
      <w:r w:rsidR="00051906" w:rsidRPr="00AE4FB0">
        <w:rPr>
          <w:i/>
          <w:iCs/>
          <w:szCs w:val="28"/>
        </w:rPr>
        <w:t>Chương trình mục tiêu quốc gia xây dựng nông thôn mới, giảm nghèo bền vững và phát triển kinh tế - xã hội vùng đồng bào dân tộc thiểu số và miền núi giai đoạn 2026</w:t>
      </w:r>
      <w:r w:rsidR="00BF7942" w:rsidRPr="00AE4FB0">
        <w:rPr>
          <w:i/>
          <w:iCs/>
          <w:szCs w:val="28"/>
        </w:rPr>
        <w:t xml:space="preserve"> </w:t>
      </w:r>
      <w:r w:rsidR="00051906" w:rsidRPr="00AE4FB0">
        <w:rPr>
          <w:i/>
          <w:iCs/>
          <w:szCs w:val="28"/>
        </w:rPr>
        <w:t>-</w:t>
      </w:r>
      <w:r w:rsidR="00BF7942" w:rsidRPr="00AE4FB0">
        <w:rPr>
          <w:i/>
          <w:iCs/>
          <w:szCs w:val="28"/>
        </w:rPr>
        <w:t xml:space="preserve"> </w:t>
      </w:r>
      <w:r w:rsidR="00051906" w:rsidRPr="00AE4FB0">
        <w:rPr>
          <w:i/>
          <w:iCs/>
          <w:szCs w:val="28"/>
        </w:rPr>
        <w:t>2030 trên địa bàn tỉnh Thái Nguyên.</w:t>
      </w:r>
    </w:p>
    <w:p w14:paraId="661BA89E" w14:textId="77777777" w:rsidR="00AD0E15" w:rsidRPr="00AE4FB0" w:rsidRDefault="00C71B8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cs="Times New Roman"/>
          <w:b/>
          <w:bCs/>
          <w:szCs w:val="28"/>
        </w:rPr>
      </w:pPr>
      <w:r w:rsidRPr="00AE4FB0">
        <w:rPr>
          <w:rFonts w:cs="Times New Roman"/>
          <w:b/>
          <w:bCs/>
          <w:szCs w:val="28"/>
        </w:rPr>
        <w:t>Điều 1. Phạm vi điều chỉnh</w:t>
      </w:r>
    </w:p>
    <w:p w14:paraId="10993A76" w14:textId="23D4FC6B" w:rsidR="00F81ED9" w:rsidRPr="00AE4FB0" w:rsidRDefault="00C71B8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Cs/>
          <w:szCs w:val="28"/>
          <w:lang w:val="nl-NL"/>
        </w:rPr>
      </w:pPr>
      <w:r w:rsidRPr="00AE4FB0">
        <w:rPr>
          <w:szCs w:val="28"/>
          <w:shd w:val="clear" w:color="auto" w:fill="FFFFFF"/>
        </w:rPr>
        <w:t xml:space="preserve">Nghị quyết này quy định mức hỗ trợ từ ngân sách nhà nước </w:t>
      </w:r>
      <w:r w:rsidR="00EF1CB8" w:rsidRPr="00AE4FB0">
        <w:rPr>
          <w:szCs w:val="28"/>
          <w:shd w:val="clear" w:color="auto" w:fill="FFFFFF"/>
        </w:rPr>
        <w:t>cho 01 dự án, địn</w:t>
      </w:r>
      <w:r w:rsidR="00C0364E" w:rsidRPr="00AE4FB0">
        <w:rPr>
          <w:szCs w:val="28"/>
          <w:shd w:val="clear" w:color="auto" w:fill="FFFFFF"/>
        </w:rPr>
        <w:t xml:space="preserve">h mức hỗ trợ các đối tượng tham gia dự án </w:t>
      </w:r>
      <w:r w:rsidRPr="00AE4FB0">
        <w:rPr>
          <w:szCs w:val="28"/>
          <w:shd w:val="clear" w:color="auto" w:fill="FFFFFF"/>
        </w:rPr>
        <w:t xml:space="preserve">phát triển sản xuất thuộc </w:t>
      </w:r>
      <w:r w:rsidRPr="00AE4FB0">
        <w:rPr>
          <w:szCs w:val="28"/>
        </w:rPr>
        <w:t>Chương trình mục tiêu quốc gia xây dựng nông thôn mới, giảm nghèo bền vững và phát triển kinh tế - xã hội vùng đồng bào dân tộc thiểu số và miền núi giai đoạn 2026-2030</w:t>
      </w:r>
      <w:r w:rsidRPr="00AE4FB0">
        <w:rPr>
          <w:szCs w:val="28"/>
          <w:shd w:val="clear" w:color="auto" w:fill="FFFFFF"/>
        </w:rPr>
        <w:t xml:space="preserve"> </w:t>
      </w:r>
      <w:r w:rsidR="0068747B" w:rsidRPr="00AE4FB0">
        <w:rPr>
          <w:szCs w:val="28"/>
          <w:shd w:val="clear" w:color="auto" w:fill="FFFFFF"/>
        </w:rPr>
        <w:t>(</w:t>
      </w:r>
      <w:r w:rsidR="0068747B" w:rsidRPr="00AE4FB0">
        <w:rPr>
          <w:i/>
          <w:iCs/>
          <w:szCs w:val="28"/>
          <w:shd w:val="clear" w:color="auto" w:fill="FFFFFF"/>
        </w:rPr>
        <w:t>sau đây gọi tắt là Chương trình mục tiêu quốc gia giai đoạn 2026-2030</w:t>
      </w:r>
      <w:r w:rsidR="0068747B" w:rsidRPr="00AE4FB0">
        <w:rPr>
          <w:szCs w:val="28"/>
          <w:shd w:val="clear" w:color="auto" w:fill="FFFFFF"/>
        </w:rPr>
        <w:t xml:space="preserve">) </w:t>
      </w:r>
      <w:r w:rsidRPr="00AE4FB0">
        <w:rPr>
          <w:bCs/>
          <w:szCs w:val="28"/>
          <w:lang w:val="nl-NL"/>
        </w:rPr>
        <w:t>trên địa bàn tỉnh Thái Nguyên</w:t>
      </w:r>
      <w:r w:rsidR="00676D78" w:rsidRPr="00AE4FB0">
        <w:rPr>
          <w:bCs/>
          <w:szCs w:val="28"/>
          <w:lang w:val="nl-NL"/>
        </w:rPr>
        <w:t>.</w:t>
      </w:r>
      <w:r w:rsidR="00C0364E" w:rsidRPr="00AE4FB0">
        <w:rPr>
          <w:bCs/>
          <w:szCs w:val="28"/>
          <w:lang w:val="nl-NL"/>
        </w:rPr>
        <w:t xml:space="preserve"> </w:t>
      </w:r>
    </w:p>
    <w:p w14:paraId="42E51966" w14:textId="69AC4328" w:rsidR="00C71B8D" w:rsidRPr="00AE4FB0" w:rsidRDefault="00C71B8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Cs/>
          <w:szCs w:val="28"/>
        </w:rPr>
      </w:pPr>
      <w:r w:rsidRPr="00AE4FB0">
        <w:rPr>
          <w:rFonts w:cs="Times New Roman"/>
          <w:b/>
          <w:bCs/>
          <w:szCs w:val="28"/>
        </w:rPr>
        <w:t xml:space="preserve">Điều 2. </w:t>
      </w:r>
      <w:r w:rsidRPr="00AE4FB0">
        <w:rPr>
          <w:b/>
          <w:szCs w:val="28"/>
          <w:lang w:val="vi-VN"/>
        </w:rPr>
        <w:t>Đối tượng áp dụng</w:t>
      </w:r>
    </w:p>
    <w:p w14:paraId="67055453" w14:textId="30963052" w:rsidR="002A5BFB" w:rsidRPr="00AE4FB0" w:rsidRDefault="00C71B8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Arial"/>
          <w:noProof/>
          <w:spacing w:val="-2"/>
          <w:szCs w:val="28"/>
        </w:rPr>
      </w:pPr>
      <w:r w:rsidRPr="00AE4FB0">
        <w:rPr>
          <w:rFonts w:eastAsia="Arial"/>
          <w:noProof/>
          <w:spacing w:val="-4"/>
          <w:szCs w:val="28"/>
        </w:rPr>
        <w:t xml:space="preserve">Các </w:t>
      </w:r>
      <w:r w:rsidR="00794FCC" w:rsidRPr="00AE4FB0">
        <w:rPr>
          <w:rFonts w:eastAsia="Arial"/>
          <w:noProof/>
          <w:spacing w:val="-4"/>
          <w:szCs w:val="28"/>
        </w:rPr>
        <w:t>cơ quan</w:t>
      </w:r>
      <w:r w:rsidR="0062359C" w:rsidRPr="00AE4FB0">
        <w:rPr>
          <w:rFonts w:eastAsia="Arial"/>
          <w:noProof/>
          <w:spacing w:val="-4"/>
          <w:szCs w:val="28"/>
        </w:rPr>
        <w:t xml:space="preserve">, </w:t>
      </w:r>
      <w:r w:rsidR="005929D7" w:rsidRPr="00AE4FB0">
        <w:rPr>
          <w:rFonts w:eastAsia="Arial"/>
          <w:noProof/>
          <w:spacing w:val="-4"/>
          <w:szCs w:val="28"/>
        </w:rPr>
        <w:t>đơn vị, tổ chức</w:t>
      </w:r>
      <w:r w:rsidR="00B47683" w:rsidRPr="00AE4FB0">
        <w:rPr>
          <w:rFonts w:eastAsia="Arial"/>
          <w:noProof/>
          <w:spacing w:val="-4"/>
          <w:szCs w:val="28"/>
        </w:rPr>
        <w:t>;</w:t>
      </w:r>
      <w:r w:rsidR="005929D7" w:rsidRPr="00AE4FB0">
        <w:rPr>
          <w:rFonts w:eastAsia="Arial"/>
          <w:noProof/>
          <w:spacing w:val="-4"/>
          <w:szCs w:val="28"/>
        </w:rPr>
        <w:t xml:space="preserve"> </w:t>
      </w:r>
      <w:r w:rsidR="00F81ED9" w:rsidRPr="00AE4FB0">
        <w:rPr>
          <w:rFonts w:eastAsia="Arial"/>
          <w:noProof/>
          <w:spacing w:val="-4"/>
          <w:szCs w:val="28"/>
        </w:rPr>
        <w:t xml:space="preserve">xã, </w:t>
      </w:r>
      <w:r w:rsidR="00E920C4" w:rsidRPr="00AE4FB0">
        <w:rPr>
          <w:rFonts w:eastAsia="Arial"/>
          <w:noProof/>
          <w:spacing w:val="-4"/>
          <w:szCs w:val="28"/>
        </w:rPr>
        <w:t xml:space="preserve">phường (sau đây gọi chung là xã); </w:t>
      </w:r>
      <w:r w:rsidR="00794FCC" w:rsidRPr="00AE4FB0">
        <w:rPr>
          <w:rFonts w:eastAsia="Arial"/>
          <w:noProof/>
          <w:spacing w:val="-4"/>
          <w:szCs w:val="28"/>
        </w:rPr>
        <w:t>thôn</w:t>
      </w:r>
      <w:r w:rsidR="00B47683" w:rsidRPr="00AE4FB0">
        <w:rPr>
          <w:rFonts w:eastAsia="Arial"/>
          <w:noProof/>
          <w:spacing w:val="-4"/>
          <w:szCs w:val="28"/>
        </w:rPr>
        <w:t>, xóm, tổ dân phố</w:t>
      </w:r>
      <w:r w:rsidR="00E920C4" w:rsidRPr="00AE4FB0">
        <w:rPr>
          <w:rFonts w:eastAsia="Arial"/>
          <w:noProof/>
          <w:spacing w:val="-4"/>
          <w:szCs w:val="28"/>
        </w:rPr>
        <w:t xml:space="preserve"> (sau đây gọi chung là thôn)</w:t>
      </w:r>
      <w:r w:rsidR="00794FCC" w:rsidRPr="00AE4FB0">
        <w:rPr>
          <w:rFonts w:eastAsia="Arial"/>
          <w:noProof/>
          <w:spacing w:val="-4"/>
          <w:szCs w:val="28"/>
        </w:rPr>
        <w:t xml:space="preserve">; doanh nghiệp, hợp tác xã, tổ hợp tác, </w:t>
      </w:r>
      <w:r w:rsidR="00FA198C" w:rsidRPr="00AE4FB0">
        <w:rPr>
          <w:rFonts w:eastAsia="Arial"/>
          <w:noProof/>
          <w:spacing w:val="-4"/>
          <w:szCs w:val="28"/>
        </w:rPr>
        <w:t xml:space="preserve">cộng đồng dân cư, </w:t>
      </w:r>
      <w:r w:rsidRPr="00AE4FB0">
        <w:rPr>
          <w:rFonts w:eastAsia="Arial"/>
          <w:noProof/>
          <w:spacing w:val="-4"/>
          <w:szCs w:val="28"/>
        </w:rPr>
        <w:t>người dân, hộ gia đình</w:t>
      </w:r>
      <w:r w:rsidR="00794FCC" w:rsidRPr="00AE4FB0">
        <w:rPr>
          <w:rFonts w:eastAsia="Arial"/>
          <w:noProof/>
          <w:spacing w:val="-4"/>
          <w:szCs w:val="28"/>
        </w:rPr>
        <w:t xml:space="preserve"> </w:t>
      </w:r>
      <w:r w:rsidRPr="00AE4FB0">
        <w:rPr>
          <w:rFonts w:eastAsia="Arial"/>
          <w:noProof/>
          <w:spacing w:val="-4"/>
          <w:szCs w:val="28"/>
        </w:rPr>
        <w:t>và các tổ chức khác có liên quan</w:t>
      </w:r>
      <w:r w:rsidR="002B5547" w:rsidRPr="00AE4FB0">
        <w:rPr>
          <w:rFonts w:eastAsia="Arial"/>
          <w:noProof/>
          <w:spacing w:val="-4"/>
          <w:szCs w:val="28"/>
        </w:rPr>
        <w:t xml:space="preserve"> tham gia thực hiện dự án phát triển sản xuất thuộc Chương trình mục tiêu quốc gia </w:t>
      </w:r>
      <w:r w:rsidR="0032210F" w:rsidRPr="00AE4FB0">
        <w:rPr>
          <w:spacing w:val="-4"/>
          <w:szCs w:val="28"/>
        </w:rPr>
        <w:t>giai đoạn 2026</w:t>
      </w:r>
      <w:r w:rsidR="000048BD" w:rsidRPr="00AE4FB0">
        <w:rPr>
          <w:spacing w:val="-4"/>
          <w:szCs w:val="28"/>
        </w:rPr>
        <w:t>-</w:t>
      </w:r>
      <w:r w:rsidR="0032210F" w:rsidRPr="00AE4FB0">
        <w:rPr>
          <w:spacing w:val="-4"/>
          <w:szCs w:val="28"/>
        </w:rPr>
        <w:t>2030</w:t>
      </w:r>
      <w:r w:rsidR="009F6D5A" w:rsidRPr="00AE4FB0">
        <w:rPr>
          <w:spacing w:val="-2"/>
          <w:szCs w:val="28"/>
        </w:rPr>
        <w:t xml:space="preserve"> </w:t>
      </w:r>
      <w:r w:rsidR="002B5547" w:rsidRPr="00AE4FB0">
        <w:rPr>
          <w:rFonts w:eastAsia="Arial"/>
          <w:noProof/>
          <w:spacing w:val="-2"/>
          <w:szCs w:val="28"/>
        </w:rPr>
        <w:t>trên địa</w:t>
      </w:r>
      <w:r w:rsidR="002A5BFB" w:rsidRPr="00AE4FB0">
        <w:rPr>
          <w:rFonts w:eastAsia="Arial"/>
          <w:noProof/>
          <w:spacing w:val="-2"/>
          <w:szCs w:val="28"/>
        </w:rPr>
        <w:t xml:space="preserve"> bàn</w:t>
      </w:r>
      <w:r w:rsidR="002B5547" w:rsidRPr="00AE4FB0">
        <w:rPr>
          <w:rFonts w:eastAsia="Arial"/>
          <w:noProof/>
          <w:spacing w:val="-2"/>
          <w:szCs w:val="28"/>
        </w:rPr>
        <w:t xml:space="preserve"> tỉnh</w:t>
      </w:r>
      <w:r w:rsidR="002A5BFB" w:rsidRPr="00AE4FB0">
        <w:rPr>
          <w:rFonts w:eastAsia="Arial"/>
          <w:noProof/>
          <w:spacing w:val="-2"/>
          <w:szCs w:val="28"/>
        </w:rPr>
        <w:t xml:space="preserve"> Thái Nguyên.</w:t>
      </w:r>
    </w:p>
    <w:p w14:paraId="4FB28AAB" w14:textId="56EA5718" w:rsidR="002A5BFB" w:rsidRPr="00AE4FB0" w:rsidRDefault="00C71B8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Arial"/>
          <w:b/>
          <w:bCs/>
          <w:noProof/>
          <w:spacing w:val="-2"/>
          <w:szCs w:val="28"/>
        </w:rPr>
      </w:pPr>
      <w:r w:rsidRPr="00AE4FB0">
        <w:rPr>
          <w:rFonts w:eastAsia="Arial"/>
          <w:b/>
          <w:bCs/>
          <w:noProof/>
          <w:spacing w:val="-2"/>
          <w:szCs w:val="28"/>
        </w:rPr>
        <w:t>Điều 3. Nguyên tắc</w:t>
      </w:r>
      <w:r w:rsidR="002A5BFB" w:rsidRPr="00AE4FB0">
        <w:rPr>
          <w:rFonts w:eastAsia="Arial"/>
          <w:b/>
          <w:bCs/>
          <w:noProof/>
          <w:spacing w:val="-2"/>
          <w:szCs w:val="28"/>
        </w:rPr>
        <w:t xml:space="preserve"> hỗ trợ </w:t>
      </w:r>
    </w:p>
    <w:p w14:paraId="24F927BD" w14:textId="02286374" w:rsidR="00FE1D63" w:rsidRPr="00AE4FB0" w:rsidRDefault="002A5BFB"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lang w:val="pt-BR"/>
        </w:rPr>
      </w:pPr>
      <w:r w:rsidRPr="00AE4FB0">
        <w:rPr>
          <w:lang w:val="vi-VN"/>
        </w:rPr>
        <w:t xml:space="preserve">1. </w:t>
      </w:r>
      <w:r w:rsidRPr="00AE4FB0">
        <w:rPr>
          <w:lang w:val="pt-BR"/>
        </w:rPr>
        <w:t>Việc hỗ trợ phải đ</w:t>
      </w:r>
      <w:r w:rsidR="00AB7ED8" w:rsidRPr="00AE4FB0">
        <w:rPr>
          <w:lang w:val="pt-BR"/>
        </w:rPr>
        <w:t xml:space="preserve"> </w:t>
      </w:r>
      <w:r w:rsidRPr="00AE4FB0">
        <w:rPr>
          <w:lang w:val="pt-BR"/>
        </w:rPr>
        <w:t>úng mục tiêu, đối tượng, nội dung, điều kiện hỗ trợ theo quy định của Chương trình mục tiêu quốc gia giai đoạn 2026-2030</w:t>
      </w:r>
      <w:r w:rsidR="00CF7872" w:rsidRPr="00AE4FB0">
        <w:rPr>
          <w:lang w:val="pt-BR"/>
        </w:rPr>
        <w:t xml:space="preserve"> và công khai, minh bạch. </w:t>
      </w:r>
      <w:r w:rsidRPr="00AE4FB0">
        <w:rPr>
          <w:lang w:val="pt-BR"/>
        </w:rPr>
        <w:t xml:space="preserve"> </w:t>
      </w:r>
    </w:p>
    <w:p w14:paraId="5622AA96" w14:textId="33FFAD0C" w:rsidR="00FE1D63" w:rsidRPr="00AE4FB0" w:rsidRDefault="002A5BFB"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pPr>
      <w:r w:rsidRPr="00AE4FB0">
        <w:rPr>
          <w:lang w:val="vi-VN"/>
        </w:rPr>
        <w:t xml:space="preserve">2. </w:t>
      </w:r>
      <w:r w:rsidRPr="00AE4FB0">
        <w:rPr>
          <w:lang w:val="pt-BR"/>
        </w:rPr>
        <w:t xml:space="preserve">Mức hỗ trợ quy định tại Nghị quyết này là mức hỗ trợ tối đa; việc hỗ trợ cụ thể căn cứ </w:t>
      </w:r>
      <w:r w:rsidR="005D4117" w:rsidRPr="00AE4FB0">
        <w:rPr>
          <w:lang w:val="pt-BR"/>
        </w:rPr>
        <w:t xml:space="preserve">theo thực tế về </w:t>
      </w:r>
      <w:r w:rsidR="0033713F" w:rsidRPr="00AE4FB0">
        <w:rPr>
          <w:lang w:val="pt-BR"/>
        </w:rPr>
        <w:t>nội dung, quy mô</w:t>
      </w:r>
      <w:r w:rsidR="005107A1" w:rsidRPr="00AE4FB0">
        <w:rPr>
          <w:lang w:val="pt-BR"/>
        </w:rPr>
        <w:t xml:space="preserve"> thực hiện, </w:t>
      </w:r>
      <w:r w:rsidR="00D51B31" w:rsidRPr="00AE4FB0">
        <w:rPr>
          <w:lang w:val="pt-BR"/>
        </w:rPr>
        <w:t xml:space="preserve">năng lực tổ chức sản xuất, nguồn vốn được giao, </w:t>
      </w:r>
      <w:r w:rsidR="00DB39B5" w:rsidRPr="00AE4FB0">
        <w:rPr>
          <w:lang w:val="pt-BR"/>
        </w:rPr>
        <w:t xml:space="preserve">nguồn vốn đối ứng, </w:t>
      </w:r>
      <w:r w:rsidR="00DB39B5" w:rsidRPr="00AE4FB0">
        <w:rPr>
          <w:szCs w:val="28"/>
          <w:shd w:val="clear" w:color="auto" w:fill="FFFFFF"/>
        </w:rPr>
        <w:t>định mức kinh tế - kỹ thuật do cơ quan nhà nước có thẩm quyền ban hành</w:t>
      </w:r>
      <w:r w:rsidR="009D55BA" w:rsidRPr="00AE4FB0">
        <w:rPr>
          <w:szCs w:val="28"/>
          <w:shd w:val="clear" w:color="auto" w:fill="FFFFFF"/>
        </w:rPr>
        <w:t xml:space="preserve">. </w:t>
      </w:r>
      <w:r w:rsidRPr="00AE4FB0">
        <w:t>Phần kinh phí còn lại do các đối tượng tham gia dự án đối ứng và huy động từ các nguồn hợp pháp khác.</w:t>
      </w:r>
    </w:p>
    <w:p w14:paraId="0E3A9F2F" w14:textId="77777777" w:rsidR="00692BD4" w:rsidRPr="00AE4FB0" w:rsidRDefault="00FE1D63"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Arial"/>
          <w:noProof/>
          <w:spacing w:val="-2"/>
          <w:szCs w:val="28"/>
        </w:rPr>
      </w:pPr>
      <w:r w:rsidRPr="00AE4FB0">
        <w:rPr>
          <w:rFonts w:cs="Times New Roman"/>
          <w:szCs w:val="28"/>
        </w:rPr>
        <w:t>3.</w:t>
      </w:r>
      <w:r w:rsidRPr="00AE4FB0">
        <w:rPr>
          <w:rFonts w:cs="Times New Roman"/>
          <w:b/>
          <w:bCs/>
          <w:szCs w:val="28"/>
        </w:rPr>
        <w:t xml:space="preserve"> </w:t>
      </w:r>
      <w:r w:rsidRPr="00AE4FB0">
        <w:t xml:space="preserve">Ưu tiên hỗ trợ đối với </w:t>
      </w:r>
      <w:r w:rsidR="006960FB" w:rsidRPr="00AE4FB0">
        <w:rPr>
          <w:rFonts w:eastAsia="Arial"/>
          <w:noProof/>
          <w:spacing w:val="-2"/>
          <w:szCs w:val="28"/>
        </w:rPr>
        <w:t xml:space="preserve">hộ nghèo, hộ cận nghèo, hộ mới thoát nghèo (trong vòng 36 tháng kể từ thời điểm hộ được cấp có thẩm quyền công nhận thoát nghèo), </w:t>
      </w:r>
      <w:r w:rsidR="002107AB" w:rsidRPr="00AE4FB0">
        <w:rPr>
          <w:bCs/>
          <w:lang w:val="vi-VN"/>
        </w:rPr>
        <w:t xml:space="preserve">hộ </w:t>
      </w:r>
      <w:r w:rsidR="002107AB" w:rsidRPr="00AE4FB0">
        <w:rPr>
          <w:bCs/>
        </w:rPr>
        <w:t xml:space="preserve">gia đình có thành viên là </w:t>
      </w:r>
      <w:r w:rsidR="002107AB" w:rsidRPr="00AE4FB0">
        <w:rPr>
          <w:bCs/>
          <w:lang w:val="vi-VN"/>
        </w:rPr>
        <w:t>người có công với cách mạng</w:t>
      </w:r>
      <w:r w:rsidR="002107AB" w:rsidRPr="00AE4FB0">
        <w:rPr>
          <w:bCs/>
        </w:rPr>
        <w:t xml:space="preserve">, </w:t>
      </w:r>
      <w:r w:rsidR="00692BD4" w:rsidRPr="00AE4FB0">
        <w:rPr>
          <w:bCs/>
        </w:rPr>
        <w:t xml:space="preserve">hộ dân tộc thiểu số; </w:t>
      </w:r>
      <w:r w:rsidR="006960FB" w:rsidRPr="00AE4FB0">
        <w:rPr>
          <w:rFonts w:eastAsia="Arial"/>
          <w:noProof/>
          <w:spacing w:val="-2"/>
          <w:szCs w:val="28"/>
        </w:rPr>
        <w:t>vùng đồng bào dân tộc thiểu số và miền núi, an toàn khu.</w:t>
      </w:r>
    </w:p>
    <w:p w14:paraId="6B402168" w14:textId="59986351" w:rsidR="0077149C" w:rsidRPr="00AE4FB0" w:rsidRDefault="009D55BA"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pPr>
      <w:r w:rsidRPr="00AE4FB0">
        <w:rPr>
          <w:iCs/>
          <w:szCs w:val="28"/>
        </w:rPr>
        <w:t>4</w:t>
      </w:r>
      <w:r w:rsidR="00692BD4" w:rsidRPr="00AE4FB0">
        <w:rPr>
          <w:iCs/>
          <w:szCs w:val="28"/>
          <w:lang w:val="vi-VN"/>
        </w:rPr>
        <w:t xml:space="preserve">. Một đối tượng có thể tham gia nhiều dự án nhưng không trùng lặp </w:t>
      </w:r>
      <w:r w:rsidR="007568BD" w:rsidRPr="00AE4FB0">
        <w:rPr>
          <w:iCs/>
          <w:szCs w:val="28"/>
        </w:rPr>
        <w:t xml:space="preserve">về nội dung hỗ trợ, không vượt định mức hỗ trợ </w:t>
      </w:r>
      <w:r w:rsidR="00046DC7" w:rsidRPr="00AE4FB0">
        <w:rPr>
          <w:iCs/>
          <w:szCs w:val="28"/>
        </w:rPr>
        <w:t xml:space="preserve">tối đa </w:t>
      </w:r>
      <w:r w:rsidR="007568BD" w:rsidRPr="00AE4FB0">
        <w:rPr>
          <w:iCs/>
          <w:szCs w:val="28"/>
        </w:rPr>
        <w:t>quy định tại N</w:t>
      </w:r>
      <w:r w:rsidR="0077149C" w:rsidRPr="00AE4FB0">
        <w:rPr>
          <w:iCs/>
          <w:szCs w:val="28"/>
        </w:rPr>
        <w:t>g</w:t>
      </w:r>
      <w:r w:rsidR="007568BD" w:rsidRPr="00AE4FB0">
        <w:rPr>
          <w:iCs/>
          <w:szCs w:val="28"/>
        </w:rPr>
        <w:t>hị quyết này</w:t>
      </w:r>
      <w:r w:rsidR="0077149C" w:rsidRPr="00AE4FB0">
        <w:rPr>
          <w:iCs/>
          <w:szCs w:val="28"/>
        </w:rPr>
        <w:t xml:space="preserve">. </w:t>
      </w:r>
      <w:r w:rsidR="0077149C" w:rsidRPr="00AE4FB0">
        <w:rPr>
          <w:spacing w:val="3"/>
          <w:shd w:val="clear" w:color="auto" w:fill="FFFFFF"/>
        </w:rPr>
        <w:lastRenderedPageBreak/>
        <w:t xml:space="preserve">Trường hợp được hưởng nhiều chính sách hỗ trợ từ ngân sách nhà nước </w:t>
      </w:r>
      <w:r w:rsidR="00B66CC0" w:rsidRPr="00AE4FB0">
        <w:rPr>
          <w:spacing w:val="3"/>
          <w:shd w:val="clear" w:color="auto" w:fill="FFFFFF"/>
        </w:rPr>
        <w:t xml:space="preserve">cho cùng nội dung hỗ trợ </w:t>
      </w:r>
      <w:r w:rsidR="0077149C" w:rsidRPr="00AE4FB0">
        <w:rPr>
          <w:spacing w:val="3"/>
          <w:shd w:val="clear" w:color="auto" w:fill="FFFFFF"/>
        </w:rPr>
        <w:t>thì chỉ được lựa chọn một chính sách có mức hỗ trợ cao nhất</w:t>
      </w:r>
      <w:r w:rsidR="00B66CC0" w:rsidRPr="00AE4FB0">
        <w:rPr>
          <w:spacing w:val="3"/>
          <w:shd w:val="clear" w:color="auto" w:fill="FFFFFF"/>
        </w:rPr>
        <w:t xml:space="preserve"> để thụ hưởng</w:t>
      </w:r>
      <w:r w:rsidR="0077149C" w:rsidRPr="00AE4FB0">
        <w:rPr>
          <w:spacing w:val="3"/>
          <w:shd w:val="clear" w:color="auto" w:fill="FFFFFF"/>
        </w:rPr>
        <w:t>.</w:t>
      </w:r>
    </w:p>
    <w:p w14:paraId="69C665EF" w14:textId="4FDDC427" w:rsidR="00BC795E" w:rsidRPr="00AE4FB0" w:rsidRDefault="008F1BCC"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iCs/>
          <w:szCs w:val="28"/>
          <w:lang w:val="vi-VN"/>
        </w:rPr>
      </w:pPr>
      <w:r w:rsidRPr="00AE4FB0">
        <w:rPr>
          <w:iCs/>
          <w:szCs w:val="28"/>
        </w:rPr>
        <w:t>5</w:t>
      </w:r>
      <w:r w:rsidR="00692BD4" w:rsidRPr="00AE4FB0">
        <w:rPr>
          <w:iCs/>
          <w:szCs w:val="28"/>
          <w:lang w:val="vi-VN"/>
        </w:rPr>
        <w:t>. Những nội dung khác không quy định tại Nghị quyết này thì thực hiện theo quy định của pháp luật hiện hành.</w:t>
      </w:r>
    </w:p>
    <w:p w14:paraId="314473F2" w14:textId="6B47B7B7" w:rsidR="00C921E5" w:rsidRPr="00AE4FB0" w:rsidRDefault="00304C29"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rPr>
      </w:pPr>
      <w:r w:rsidRPr="00AE4FB0">
        <w:rPr>
          <w:b/>
          <w:bCs/>
        </w:rPr>
        <w:t xml:space="preserve">Điều </w:t>
      </w:r>
      <w:r w:rsidR="009F7CEC" w:rsidRPr="00AE4FB0">
        <w:rPr>
          <w:b/>
          <w:bCs/>
        </w:rPr>
        <w:t>4</w:t>
      </w:r>
      <w:r w:rsidR="00C921E5" w:rsidRPr="00AE4FB0">
        <w:rPr>
          <w:b/>
          <w:bCs/>
        </w:rPr>
        <w:t>. Nội dung hỗ trợ</w:t>
      </w:r>
      <w:r w:rsidR="00310AF2" w:rsidRPr="00AE4FB0">
        <w:rPr>
          <w:b/>
          <w:bCs/>
        </w:rPr>
        <w:t xml:space="preserve"> thực hiện các dự án phát triển sản xuất </w:t>
      </w:r>
    </w:p>
    <w:p w14:paraId="3241A2F1" w14:textId="4CA67371" w:rsidR="009C5A81" w:rsidRPr="00AE4FB0" w:rsidRDefault="008137AF"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pacing w:val="-2"/>
        </w:rPr>
      </w:pPr>
      <w:r w:rsidRPr="00AE4FB0">
        <w:rPr>
          <w:spacing w:val="-2"/>
        </w:rPr>
        <w:t xml:space="preserve">1. </w:t>
      </w:r>
      <w:r w:rsidR="008711AA" w:rsidRPr="00AE4FB0">
        <w:t>Nội dung hỗ trợ thực hiện các dự án phát triển sản xuất</w:t>
      </w:r>
      <w:r w:rsidR="008711AA" w:rsidRPr="00AE4FB0">
        <w:rPr>
          <w:spacing w:val="-2"/>
        </w:rPr>
        <w:t xml:space="preserve"> được t</w:t>
      </w:r>
      <w:r w:rsidRPr="00AE4FB0">
        <w:rPr>
          <w:spacing w:val="-2"/>
        </w:rPr>
        <w:t>hực hiện theo</w:t>
      </w:r>
      <w:r w:rsidR="001854F6" w:rsidRPr="00AE4FB0">
        <w:rPr>
          <w:spacing w:val="-2"/>
        </w:rPr>
        <w:t xml:space="preserve"> Chương II, Mục 2, Tiểu mục 9</w:t>
      </w:r>
      <w:r w:rsidR="00AD5142" w:rsidRPr="00AE4FB0">
        <w:rPr>
          <w:spacing w:val="-2"/>
        </w:rPr>
        <w:t xml:space="preserve">, </w:t>
      </w:r>
      <w:r w:rsidRPr="00AE4FB0">
        <w:rPr>
          <w:spacing w:val="-2"/>
        </w:rPr>
        <w:t xml:space="preserve"> </w:t>
      </w:r>
      <w:r w:rsidR="00AD5142" w:rsidRPr="00AE4FB0">
        <w:rPr>
          <w:spacing w:val="-2"/>
        </w:rPr>
        <w:t xml:space="preserve">Điều 27, </w:t>
      </w:r>
      <w:r w:rsidRPr="00AE4FB0">
        <w:rPr>
          <w:spacing w:val="-2"/>
        </w:rPr>
        <w:t>khoản 2,3 Thông tư số 23/2026/TT-BNNMT ngày 23 tháng 5 năm 2026 của Bộ Nông nghiệp và Môi</w:t>
      </w:r>
      <w:r w:rsidR="005054F2" w:rsidRPr="00AE4FB0">
        <w:rPr>
          <w:spacing w:val="-2"/>
        </w:rPr>
        <w:t xml:space="preserve"> trường hướng d</w:t>
      </w:r>
      <w:r w:rsidR="00353D0B" w:rsidRPr="00AE4FB0">
        <w:rPr>
          <w:spacing w:val="-2"/>
        </w:rPr>
        <w:t>ẫn</w:t>
      </w:r>
      <w:r w:rsidR="005054F2" w:rsidRPr="00AE4FB0">
        <w:rPr>
          <w:spacing w:val="-2"/>
        </w:rPr>
        <w:t xml:space="preserve"> thực hiện một số nội dung Chương trình mục tiêu quốc gia xây dựng nông thô</w:t>
      </w:r>
      <w:r w:rsidR="00A56A0E" w:rsidRPr="00AE4FB0">
        <w:rPr>
          <w:spacing w:val="-2"/>
        </w:rPr>
        <w:t>n</w:t>
      </w:r>
      <w:r w:rsidR="005054F2" w:rsidRPr="00AE4FB0">
        <w:rPr>
          <w:spacing w:val="-2"/>
        </w:rPr>
        <w:t xml:space="preserve"> mới, giảm nghèo bền vững, phát triển kinh tế - xã hội </w:t>
      </w:r>
      <w:r w:rsidR="009C5A81" w:rsidRPr="00AE4FB0">
        <w:rPr>
          <w:spacing w:val="-2"/>
        </w:rPr>
        <w:t>vùng đồng bào dân tộc thiểu số và miền núi giai đoạn 2026-2030 thuộc phạm vi quản lý nhà nước của Bộ Nông nghiệp và Môi trường.</w:t>
      </w:r>
      <w:r w:rsidR="003B7E47" w:rsidRPr="00AE4FB0">
        <w:rPr>
          <w:spacing w:val="-2"/>
        </w:rPr>
        <w:t xml:space="preserve"> </w:t>
      </w:r>
    </w:p>
    <w:p w14:paraId="56A4F77D" w14:textId="24883FCA" w:rsidR="0095249C" w:rsidRPr="00AE4FB0" w:rsidRDefault="009C5A81"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pacing w:val="-6"/>
        </w:rPr>
      </w:pPr>
      <w:r w:rsidRPr="00AE4FB0">
        <w:rPr>
          <w:spacing w:val="-6"/>
        </w:rPr>
        <w:t xml:space="preserve"> </w:t>
      </w:r>
      <w:r w:rsidR="0095249C" w:rsidRPr="00AE4FB0">
        <w:rPr>
          <w:spacing w:val="-6"/>
        </w:rPr>
        <w:t>2. Mức hỗ trợ đối với từng nội dung hỗ trợ</w:t>
      </w:r>
      <w:r w:rsidR="00167949" w:rsidRPr="00AE4FB0">
        <w:rPr>
          <w:spacing w:val="-6"/>
        </w:rPr>
        <w:t xml:space="preserve"> thực hiện dự án</w:t>
      </w:r>
      <w:r w:rsidR="0095249C" w:rsidRPr="00AE4FB0">
        <w:rPr>
          <w:spacing w:val="-6"/>
        </w:rPr>
        <w:t xml:space="preserve"> được áp dụng theo quy định của Nghị quyết số</w:t>
      </w:r>
      <w:r w:rsidR="00A53F11" w:rsidRPr="00AE4FB0">
        <w:rPr>
          <w:spacing w:val="-6"/>
        </w:rPr>
        <w:t xml:space="preserve"> 56</w:t>
      </w:r>
      <w:r w:rsidR="0095249C" w:rsidRPr="00AE4FB0">
        <w:rPr>
          <w:spacing w:val="-6"/>
        </w:rPr>
        <w:t>/2026/NQ-HĐND ngày</w:t>
      </w:r>
      <w:r w:rsidR="00A53F11" w:rsidRPr="00AE4FB0">
        <w:rPr>
          <w:spacing w:val="-6"/>
        </w:rPr>
        <w:t xml:space="preserve"> 25 </w:t>
      </w:r>
      <w:r w:rsidR="0095249C" w:rsidRPr="00AE4FB0">
        <w:rPr>
          <w:spacing w:val="-6"/>
        </w:rPr>
        <w:t>tháng</w:t>
      </w:r>
      <w:r w:rsidR="00A53F11" w:rsidRPr="00AE4FB0">
        <w:rPr>
          <w:spacing w:val="-6"/>
        </w:rPr>
        <w:t xml:space="preserve"> 6 </w:t>
      </w:r>
      <w:r w:rsidR="0095249C" w:rsidRPr="00AE4FB0">
        <w:rPr>
          <w:spacing w:val="-6"/>
        </w:rPr>
        <w:t>năm 2026 của Hội đồng nhân dân tỉnh Thái Nguyên quy định chính sách hỗ trợ phát triển nông nghiệp, lâm nghiệp và thủy sản trên địa bàn tỉnh Thái Nguyên</w:t>
      </w:r>
      <w:r w:rsidR="00DF7C85" w:rsidRPr="00AE4FB0">
        <w:rPr>
          <w:spacing w:val="-6"/>
        </w:rPr>
        <w:t>, trừ trường hợp mức hỗ trợ được quy định cụ thể tại Nghị quyết này</w:t>
      </w:r>
      <w:r w:rsidR="0095249C" w:rsidRPr="00AE4FB0">
        <w:rPr>
          <w:spacing w:val="-6"/>
        </w:rPr>
        <w:t xml:space="preserve">. </w:t>
      </w:r>
      <w:r w:rsidR="00BF714D" w:rsidRPr="00AE4FB0">
        <w:rPr>
          <w:spacing w:val="-6"/>
        </w:rPr>
        <w:t>Đ</w:t>
      </w:r>
      <w:r w:rsidR="0095249C" w:rsidRPr="00AE4FB0">
        <w:rPr>
          <w:spacing w:val="-6"/>
        </w:rPr>
        <w:t>ịnh mức hỗ trợ cụ thể đối với từng nội dung được thực hiện trên cơ sở định mức kinh tế - kỹ thuật do cơ quan nhà nước có thẩm quyền ban hành</w:t>
      </w:r>
      <w:r w:rsidR="00CD4941" w:rsidRPr="00AE4FB0">
        <w:rPr>
          <w:spacing w:val="-6"/>
        </w:rPr>
        <w:t>.</w:t>
      </w:r>
    </w:p>
    <w:p w14:paraId="4C4D7B2C" w14:textId="11B74CA8" w:rsidR="0095249C" w:rsidRPr="00AE4FB0" w:rsidRDefault="0095249C"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pPr>
      <w:r w:rsidRPr="00AE4FB0">
        <w:t>3. Đối với các nội dung hỗ trợ chưa được quy định mức hỗ trợ thì thực hiện theo quy định của pháp luật hiện hành và hướng dẫn của cơ quan nhà nước có thẩm quyền.</w:t>
      </w:r>
    </w:p>
    <w:p w14:paraId="13B3FB9F" w14:textId="1415FE37" w:rsidR="00D8790E" w:rsidRPr="00AE4FB0" w:rsidRDefault="00C12E18"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rPr>
      </w:pPr>
      <w:r w:rsidRPr="00AE4FB0">
        <w:rPr>
          <w:b/>
          <w:bCs/>
        </w:rPr>
        <w:t xml:space="preserve">Điều </w:t>
      </w:r>
      <w:r w:rsidR="009F7CEC" w:rsidRPr="00AE4FB0">
        <w:rPr>
          <w:b/>
          <w:bCs/>
        </w:rPr>
        <w:t>5</w:t>
      </w:r>
      <w:r w:rsidRPr="00AE4FB0">
        <w:rPr>
          <w:b/>
          <w:bCs/>
        </w:rPr>
        <w:t xml:space="preserve">. </w:t>
      </w:r>
      <w:r w:rsidRPr="00AE4FB0">
        <w:rPr>
          <w:b/>
          <w:bCs/>
          <w:szCs w:val="28"/>
          <w:shd w:val="clear" w:color="auto" w:fill="FFFFFF"/>
        </w:rPr>
        <w:t xml:space="preserve">Mức hỗ trợ </w:t>
      </w:r>
      <w:r w:rsidR="0005167E" w:rsidRPr="00AE4FB0">
        <w:rPr>
          <w:b/>
          <w:bCs/>
          <w:szCs w:val="28"/>
          <w:shd w:val="clear" w:color="auto" w:fill="FFFFFF"/>
        </w:rPr>
        <w:t xml:space="preserve">cho </w:t>
      </w:r>
      <w:r w:rsidR="00B22859" w:rsidRPr="00AE4FB0">
        <w:rPr>
          <w:b/>
          <w:bCs/>
          <w:szCs w:val="28"/>
          <w:shd w:val="clear" w:color="auto" w:fill="FFFFFF"/>
        </w:rPr>
        <w:t xml:space="preserve">01 dự án, định mức hỗ trợ các đối </w:t>
      </w:r>
      <w:r w:rsidR="00ED0891" w:rsidRPr="00AE4FB0">
        <w:rPr>
          <w:b/>
          <w:bCs/>
          <w:szCs w:val="28"/>
          <w:shd w:val="clear" w:color="auto" w:fill="FFFFFF"/>
        </w:rPr>
        <w:t>tượng</w:t>
      </w:r>
      <w:r w:rsidR="00B22859" w:rsidRPr="00AE4FB0">
        <w:rPr>
          <w:b/>
          <w:bCs/>
          <w:szCs w:val="28"/>
          <w:shd w:val="clear" w:color="auto" w:fill="FFFFFF"/>
        </w:rPr>
        <w:t xml:space="preserve"> tham gia</w:t>
      </w:r>
      <w:r w:rsidR="00061C82" w:rsidRPr="00AE4FB0">
        <w:rPr>
          <w:b/>
          <w:bCs/>
          <w:szCs w:val="28"/>
          <w:shd w:val="clear" w:color="auto" w:fill="FFFFFF"/>
        </w:rPr>
        <w:t xml:space="preserve"> </w:t>
      </w:r>
      <w:r w:rsidR="00ED0891" w:rsidRPr="00AE4FB0">
        <w:rPr>
          <w:b/>
          <w:bCs/>
          <w:szCs w:val="28"/>
          <w:shd w:val="clear" w:color="auto" w:fill="FFFFFF"/>
        </w:rPr>
        <w:t xml:space="preserve">dự án </w:t>
      </w:r>
      <w:r w:rsidRPr="00AE4FB0">
        <w:rPr>
          <w:b/>
          <w:bCs/>
          <w:szCs w:val="28"/>
          <w:shd w:val="clear" w:color="auto" w:fill="FFFFFF"/>
        </w:rPr>
        <w:t>phát triển sản xuất</w:t>
      </w:r>
      <w:r w:rsidR="00D8790E" w:rsidRPr="00AE4FB0">
        <w:rPr>
          <w:b/>
          <w:bCs/>
          <w:szCs w:val="28"/>
          <w:shd w:val="clear" w:color="auto" w:fill="FFFFFF"/>
        </w:rPr>
        <w:t xml:space="preserve"> </w:t>
      </w:r>
      <w:r w:rsidR="00D8790E" w:rsidRPr="00AE4FB0">
        <w:rPr>
          <w:b/>
          <w:bCs/>
          <w:szCs w:val="28"/>
        </w:rPr>
        <w:t>liên kết theo chuỗi giá trị</w:t>
      </w:r>
    </w:p>
    <w:p w14:paraId="732A2DE2" w14:textId="39143770" w:rsidR="00D8790E" w:rsidRPr="00AE4FB0" w:rsidRDefault="005748A0"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rPr>
      </w:pPr>
      <w:r w:rsidRPr="00AE4FB0">
        <w:rPr>
          <w:b/>
          <w:bCs/>
          <w:szCs w:val="28"/>
        </w:rPr>
        <w:t>1.</w:t>
      </w:r>
      <w:r w:rsidR="00C12E18" w:rsidRPr="00AE4FB0">
        <w:rPr>
          <w:b/>
          <w:bCs/>
          <w:szCs w:val="28"/>
        </w:rPr>
        <w:t xml:space="preserve"> </w:t>
      </w:r>
      <w:r w:rsidR="00D8790E" w:rsidRPr="00AE4FB0">
        <w:rPr>
          <w:b/>
          <w:bCs/>
          <w:szCs w:val="28"/>
        </w:rPr>
        <w:t xml:space="preserve">Mức hỗ trợ </w:t>
      </w:r>
      <w:r w:rsidR="001B39DE" w:rsidRPr="00AE4FB0">
        <w:rPr>
          <w:b/>
          <w:bCs/>
          <w:szCs w:val="28"/>
        </w:rPr>
        <w:t xml:space="preserve">cho </w:t>
      </w:r>
      <w:r w:rsidR="00D8790E" w:rsidRPr="00AE4FB0">
        <w:rPr>
          <w:b/>
          <w:bCs/>
          <w:szCs w:val="28"/>
        </w:rPr>
        <w:t>01 d</w:t>
      </w:r>
      <w:r w:rsidR="00C12E18" w:rsidRPr="00AE4FB0">
        <w:rPr>
          <w:b/>
          <w:bCs/>
          <w:szCs w:val="28"/>
        </w:rPr>
        <w:t xml:space="preserve">ự án </w:t>
      </w:r>
    </w:p>
    <w:p w14:paraId="23F61603" w14:textId="340A476C" w:rsidR="00A1323F" w:rsidRPr="00AE4FB0" w:rsidRDefault="00C12E18"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 xml:space="preserve">Hỗ trợ tối đa không quá 90% tổng chi phí thực hiện 01 dự án trên địa bàn </w:t>
      </w:r>
      <w:r w:rsidR="00B531F5" w:rsidRPr="00AE4FB0">
        <w:rPr>
          <w:szCs w:val="28"/>
          <w:lang w:val="vi-VN"/>
        </w:rPr>
        <w:t>xã khu vực III, xã An toàn khu, thôn đặc biệt khó khăn</w:t>
      </w:r>
      <w:r w:rsidRPr="00AE4FB0">
        <w:rPr>
          <w:szCs w:val="28"/>
        </w:rPr>
        <w:t xml:space="preserve">; không quá 80% tổng chi phí thực hiện 01 dự án trên địa bàn </w:t>
      </w:r>
      <w:r w:rsidR="00B531F5" w:rsidRPr="00AE4FB0">
        <w:rPr>
          <w:szCs w:val="28"/>
        </w:rPr>
        <w:t>xã vùng II</w:t>
      </w:r>
      <w:r w:rsidRPr="00AE4FB0">
        <w:rPr>
          <w:szCs w:val="28"/>
        </w:rPr>
        <w:t xml:space="preserve">; không quá 70% tổng chi phí thực hiện 01 dự án trên địa bàn </w:t>
      </w:r>
      <w:r w:rsidR="00A5222D" w:rsidRPr="00AE4FB0">
        <w:rPr>
          <w:szCs w:val="28"/>
        </w:rPr>
        <w:t>vùng I</w:t>
      </w:r>
      <w:r w:rsidRPr="00AE4FB0">
        <w:rPr>
          <w:szCs w:val="28"/>
        </w:rPr>
        <w:t xml:space="preserve"> nhưng tối đa không quá 05 tỷ đồng/01 dự án thuộc phạm vi đầu tư của Chương trình.</w:t>
      </w:r>
    </w:p>
    <w:p w14:paraId="7AFF0A55" w14:textId="265FDA40" w:rsidR="00A1323F" w:rsidRPr="00AE4FB0" w:rsidRDefault="008E3C3C"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lang w:val="vi-VN"/>
        </w:rPr>
      </w:pPr>
      <w:r w:rsidRPr="00AE4FB0">
        <w:rPr>
          <w:b/>
          <w:bCs/>
          <w:szCs w:val="28"/>
        </w:rPr>
        <w:t>2.</w:t>
      </w:r>
      <w:r w:rsidR="00A1323F" w:rsidRPr="00AE4FB0">
        <w:rPr>
          <w:b/>
          <w:bCs/>
          <w:szCs w:val="28"/>
        </w:rPr>
        <w:t xml:space="preserve"> </w:t>
      </w:r>
      <w:r w:rsidR="00A1323F" w:rsidRPr="00AE4FB0">
        <w:rPr>
          <w:b/>
          <w:bCs/>
          <w:szCs w:val="28"/>
          <w:lang w:val="vi-VN"/>
        </w:rPr>
        <w:t>Định mức hỗ trợ các đối tượng tham gia dự án</w:t>
      </w:r>
    </w:p>
    <w:p w14:paraId="00B0CDDF" w14:textId="28A7997B" w:rsidR="00B23FCD" w:rsidRPr="00AE4FB0" w:rsidRDefault="008E3C3C"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 xml:space="preserve">a) Hỗ trợ </w:t>
      </w:r>
      <w:r w:rsidR="0081771C" w:rsidRPr="00AE4FB0">
        <w:rPr>
          <w:szCs w:val="28"/>
        </w:rPr>
        <w:t>tối đa</w:t>
      </w:r>
      <w:r w:rsidR="00576E58" w:rsidRPr="00AE4FB0">
        <w:rPr>
          <w:szCs w:val="28"/>
        </w:rPr>
        <w:t xml:space="preserve"> </w:t>
      </w:r>
      <w:r w:rsidRPr="00AE4FB0">
        <w:rPr>
          <w:szCs w:val="28"/>
        </w:rPr>
        <w:t>80 triệu đồng/hộ</w:t>
      </w:r>
      <w:r w:rsidR="00BA7A3A" w:rsidRPr="00AE4FB0">
        <w:rPr>
          <w:szCs w:val="28"/>
        </w:rPr>
        <w:t xml:space="preserve"> đối với hộ nghèo, hộ cận nghèo</w:t>
      </w:r>
      <w:r w:rsidR="000048BD" w:rsidRPr="00AE4FB0">
        <w:rPr>
          <w:szCs w:val="28"/>
        </w:rPr>
        <w:t>.</w:t>
      </w:r>
    </w:p>
    <w:p w14:paraId="7BD4C7AE" w14:textId="173B53AD" w:rsidR="001E061C" w:rsidRPr="00AE4FB0" w:rsidRDefault="00B23FC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b) Hỗ trợ tối đa 70 triệu đồng/</w:t>
      </w:r>
      <w:r w:rsidR="00AD0D11" w:rsidRPr="00AE4FB0">
        <w:rPr>
          <w:rFonts w:eastAsia="Arial"/>
          <w:noProof/>
          <w:spacing w:val="-2"/>
          <w:szCs w:val="28"/>
        </w:rPr>
        <w:t xml:space="preserve">hộ </w:t>
      </w:r>
      <w:r w:rsidR="000D54E9" w:rsidRPr="00AE4FB0">
        <w:rPr>
          <w:rFonts w:eastAsia="Arial"/>
          <w:noProof/>
          <w:spacing w:val="-2"/>
          <w:szCs w:val="28"/>
        </w:rPr>
        <w:t xml:space="preserve">đối với hộ </w:t>
      </w:r>
      <w:r w:rsidR="00AD0D11" w:rsidRPr="00AE4FB0">
        <w:rPr>
          <w:rFonts w:eastAsia="Arial"/>
          <w:noProof/>
          <w:spacing w:val="-2"/>
          <w:szCs w:val="28"/>
        </w:rPr>
        <w:t xml:space="preserve">mới thoát nghèo, hộ </w:t>
      </w:r>
      <w:r w:rsidR="00AD0D11" w:rsidRPr="00AE4FB0">
        <w:rPr>
          <w:bCs/>
        </w:rPr>
        <w:t xml:space="preserve">có thành viên là </w:t>
      </w:r>
      <w:r w:rsidR="00AD0D11" w:rsidRPr="00AE4FB0">
        <w:rPr>
          <w:bCs/>
          <w:lang w:val="vi-VN"/>
        </w:rPr>
        <w:t>người có công với cách mạng</w:t>
      </w:r>
      <w:r w:rsidR="00AD0D11" w:rsidRPr="00AE4FB0">
        <w:rPr>
          <w:bCs/>
        </w:rPr>
        <w:t>, hộ dân tộc thiểu số.</w:t>
      </w:r>
      <w:r w:rsidR="008E3C3C" w:rsidRPr="00AE4FB0">
        <w:rPr>
          <w:szCs w:val="28"/>
        </w:rPr>
        <w:t xml:space="preserve"> </w:t>
      </w:r>
    </w:p>
    <w:p w14:paraId="1211614C" w14:textId="6853101C" w:rsidR="007E0CFD" w:rsidRPr="00AE4FB0" w:rsidRDefault="000D54E9"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Cs/>
          <w:szCs w:val="28"/>
        </w:rPr>
      </w:pPr>
      <w:r w:rsidRPr="00AE4FB0">
        <w:rPr>
          <w:szCs w:val="28"/>
        </w:rPr>
        <w:lastRenderedPageBreak/>
        <w:t>c</w:t>
      </w:r>
      <w:r w:rsidR="001E061C" w:rsidRPr="00AE4FB0">
        <w:rPr>
          <w:szCs w:val="28"/>
        </w:rPr>
        <w:t xml:space="preserve">) </w:t>
      </w:r>
      <w:r w:rsidR="005A62D9" w:rsidRPr="00AE4FB0">
        <w:rPr>
          <w:bCs/>
          <w:szCs w:val="28"/>
        </w:rPr>
        <w:t>Hỗ trợ tối đa 50 triệu đồng/hộ đ</w:t>
      </w:r>
      <w:r w:rsidR="001E061C" w:rsidRPr="00AE4FB0">
        <w:rPr>
          <w:bCs/>
          <w:szCs w:val="28"/>
          <w:lang w:val="vi-VN"/>
        </w:rPr>
        <w:t xml:space="preserve">ối </w:t>
      </w:r>
      <w:r w:rsidR="005A62D9" w:rsidRPr="00AE4FB0">
        <w:rPr>
          <w:bCs/>
          <w:szCs w:val="28"/>
        </w:rPr>
        <w:t xml:space="preserve">với đối </w:t>
      </w:r>
      <w:r w:rsidR="001E061C" w:rsidRPr="00AE4FB0">
        <w:rPr>
          <w:bCs/>
          <w:szCs w:val="28"/>
          <w:lang w:val="vi-VN"/>
        </w:rPr>
        <w:t>tượng không thuộc trường hợp quy định tại điểm a</w:t>
      </w:r>
      <w:r w:rsidRPr="00AE4FB0">
        <w:rPr>
          <w:bCs/>
          <w:szCs w:val="28"/>
        </w:rPr>
        <w:t>, b</w:t>
      </w:r>
      <w:r w:rsidR="001E061C" w:rsidRPr="00AE4FB0">
        <w:rPr>
          <w:bCs/>
          <w:szCs w:val="28"/>
          <w:lang w:val="vi-VN"/>
        </w:rPr>
        <w:t xml:space="preserve"> khoản này</w:t>
      </w:r>
      <w:r w:rsidR="005A62D9" w:rsidRPr="00AE4FB0">
        <w:rPr>
          <w:bCs/>
          <w:szCs w:val="28"/>
        </w:rPr>
        <w:t>.</w:t>
      </w:r>
    </w:p>
    <w:p w14:paraId="39907D75" w14:textId="2D92574C" w:rsidR="007E0CFD" w:rsidRPr="00AE4FB0" w:rsidRDefault="000D54E9"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Cs/>
          <w:szCs w:val="28"/>
        </w:rPr>
      </w:pPr>
      <w:r w:rsidRPr="00AE4FB0">
        <w:rPr>
          <w:bCs/>
          <w:szCs w:val="28"/>
        </w:rPr>
        <w:t>d</w:t>
      </w:r>
      <w:r w:rsidR="007E0CFD" w:rsidRPr="00AE4FB0">
        <w:rPr>
          <w:bCs/>
          <w:szCs w:val="28"/>
        </w:rPr>
        <w:t>) Hỗ trợ cho c</w:t>
      </w:r>
      <w:r w:rsidR="007E0CFD" w:rsidRPr="00AE4FB0">
        <w:rPr>
          <w:bCs/>
        </w:rPr>
        <w:t>hủ trì liên kết</w:t>
      </w:r>
      <w:r w:rsidR="005D1829" w:rsidRPr="00AE4FB0">
        <w:rPr>
          <w:bCs/>
        </w:rPr>
        <w:t xml:space="preserve"> </w:t>
      </w:r>
      <w:r w:rsidR="007E0CFD" w:rsidRPr="00AE4FB0">
        <w:t>thực</w:t>
      </w:r>
      <w:r w:rsidR="007E0CFD" w:rsidRPr="00AE4FB0">
        <w:rPr>
          <w:bCs/>
        </w:rPr>
        <w:t xml:space="preserve"> hiện theo quy định tại khoản 1, Điều 7 Nghị định số 98/2018/NĐ-CP ngày 05 tháng 7 năm 2018 của Chính phủ về Chính sách khuyến khích phát triển hợp tác xã, liên kết trong sản xuất và tiêu thụ sản phẩm nông nghiệp</w:t>
      </w:r>
      <w:r w:rsidR="007E5D03" w:rsidRPr="00AE4FB0">
        <w:rPr>
          <w:bCs/>
        </w:rPr>
        <w:t>.</w:t>
      </w:r>
    </w:p>
    <w:p w14:paraId="173759FE" w14:textId="40B7DEF2" w:rsidR="007E0CFD" w:rsidRPr="00AE4FB0" w:rsidRDefault="007E0CF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rPr>
      </w:pPr>
      <w:r w:rsidRPr="00AE4FB0">
        <w:rPr>
          <w:b/>
          <w:bCs/>
        </w:rPr>
        <w:t xml:space="preserve">Điều </w:t>
      </w:r>
      <w:r w:rsidR="009F7CEC" w:rsidRPr="00AE4FB0">
        <w:rPr>
          <w:b/>
          <w:bCs/>
        </w:rPr>
        <w:t>6</w:t>
      </w:r>
      <w:r w:rsidRPr="00AE4FB0">
        <w:rPr>
          <w:b/>
          <w:bCs/>
        </w:rPr>
        <w:t xml:space="preserve">. </w:t>
      </w:r>
      <w:r w:rsidRPr="00AE4FB0">
        <w:rPr>
          <w:b/>
          <w:bCs/>
          <w:szCs w:val="28"/>
          <w:shd w:val="clear" w:color="auto" w:fill="FFFFFF"/>
        </w:rPr>
        <w:t xml:space="preserve">Mức hỗ trợ </w:t>
      </w:r>
      <w:r w:rsidR="001B39DE" w:rsidRPr="00AE4FB0">
        <w:rPr>
          <w:b/>
          <w:bCs/>
          <w:szCs w:val="28"/>
          <w:shd w:val="clear" w:color="auto" w:fill="FFFFFF"/>
        </w:rPr>
        <w:t xml:space="preserve">cho </w:t>
      </w:r>
      <w:r w:rsidRPr="00AE4FB0">
        <w:rPr>
          <w:b/>
          <w:bCs/>
          <w:szCs w:val="28"/>
          <w:shd w:val="clear" w:color="auto" w:fill="FFFFFF"/>
        </w:rPr>
        <w:t>01 dự án, định mức hỗ trợ các đối tượng tham gia</w:t>
      </w:r>
      <w:r w:rsidR="00576E58" w:rsidRPr="00AE4FB0">
        <w:rPr>
          <w:b/>
          <w:bCs/>
          <w:szCs w:val="28"/>
          <w:shd w:val="clear" w:color="auto" w:fill="FFFFFF"/>
        </w:rPr>
        <w:t xml:space="preserve"> </w:t>
      </w:r>
      <w:r w:rsidRPr="00AE4FB0">
        <w:rPr>
          <w:b/>
          <w:bCs/>
          <w:szCs w:val="28"/>
          <w:shd w:val="clear" w:color="auto" w:fill="FFFFFF"/>
        </w:rPr>
        <w:t xml:space="preserve">dự án phát triển sản xuất </w:t>
      </w:r>
      <w:r w:rsidR="007E5D03" w:rsidRPr="00AE4FB0">
        <w:rPr>
          <w:b/>
          <w:bCs/>
          <w:szCs w:val="28"/>
        </w:rPr>
        <w:t>của cộng đồng</w:t>
      </w:r>
    </w:p>
    <w:p w14:paraId="4081D0B9" w14:textId="00BCCB7F" w:rsidR="00300D53" w:rsidRPr="00AE4FB0" w:rsidRDefault="00300D53"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rPr>
      </w:pPr>
      <w:r w:rsidRPr="00AE4FB0">
        <w:rPr>
          <w:b/>
          <w:bCs/>
          <w:szCs w:val="28"/>
        </w:rPr>
        <w:t xml:space="preserve">1. Mức hỗ trợ </w:t>
      </w:r>
      <w:r w:rsidR="001B39DE" w:rsidRPr="00AE4FB0">
        <w:rPr>
          <w:b/>
          <w:bCs/>
          <w:szCs w:val="28"/>
        </w:rPr>
        <w:t xml:space="preserve">cho </w:t>
      </w:r>
      <w:r w:rsidRPr="00AE4FB0">
        <w:rPr>
          <w:b/>
          <w:bCs/>
          <w:szCs w:val="28"/>
        </w:rPr>
        <w:t>01 dự án</w:t>
      </w:r>
    </w:p>
    <w:p w14:paraId="6DD09DF8" w14:textId="5225358A" w:rsidR="00300D53" w:rsidRPr="00AE4FB0" w:rsidRDefault="00300D53"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Hỗ</w:t>
      </w:r>
      <w:r w:rsidR="0013351D" w:rsidRPr="00AE4FB0">
        <w:rPr>
          <w:szCs w:val="28"/>
        </w:rPr>
        <w:t xml:space="preserve"> trợ</w:t>
      </w:r>
      <w:r w:rsidRPr="00AE4FB0">
        <w:rPr>
          <w:szCs w:val="28"/>
        </w:rPr>
        <w:t xml:space="preserve"> tối đa không quá 95% tổng chi phí thực hiện 01 dự án trên địa bàn </w:t>
      </w:r>
      <w:r w:rsidR="00B531F5" w:rsidRPr="00AE4FB0">
        <w:rPr>
          <w:szCs w:val="28"/>
          <w:lang w:val="vi-VN"/>
        </w:rPr>
        <w:t>xã khu vực III, xã An toàn khu, thôn đặc biệt khó khăn</w:t>
      </w:r>
      <w:r w:rsidRPr="00AE4FB0">
        <w:rPr>
          <w:szCs w:val="28"/>
        </w:rPr>
        <w:t xml:space="preserve">; không quá 80% tổng chi phí thực hiện 01 dự án trên địa bàn </w:t>
      </w:r>
      <w:r w:rsidR="00A5222D" w:rsidRPr="00AE4FB0">
        <w:rPr>
          <w:szCs w:val="28"/>
        </w:rPr>
        <w:t>xã vùng II</w:t>
      </w:r>
      <w:r w:rsidRPr="00AE4FB0">
        <w:rPr>
          <w:szCs w:val="28"/>
        </w:rPr>
        <w:t>; không quá 70% tổng chi phí thực hiện</w:t>
      </w:r>
      <w:r w:rsidR="00B50DDE" w:rsidRPr="00AE4FB0">
        <w:rPr>
          <w:szCs w:val="28"/>
        </w:rPr>
        <w:t xml:space="preserve"> </w:t>
      </w:r>
      <w:r w:rsidRPr="00AE4FB0">
        <w:rPr>
          <w:szCs w:val="28"/>
        </w:rPr>
        <w:t>01 dự án trên địa bàn</w:t>
      </w:r>
      <w:r w:rsidR="00A5222D" w:rsidRPr="00AE4FB0">
        <w:rPr>
          <w:szCs w:val="28"/>
        </w:rPr>
        <w:t xml:space="preserve"> xã vùng I</w:t>
      </w:r>
      <w:r w:rsidRPr="00AE4FB0">
        <w:rPr>
          <w:szCs w:val="28"/>
        </w:rPr>
        <w:t xml:space="preserve"> nhưng tối đa không quá 02 tỷ đồng/01 dự án thuộc phạm vi đầu tư của Chương trình.</w:t>
      </w:r>
    </w:p>
    <w:p w14:paraId="6E843E0A" w14:textId="77777777" w:rsidR="00300D53" w:rsidRPr="00AE4FB0" w:rsidRDefault="00300D53"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lang w:val="vi-VN"/>
        </w:rPr>
      </w:pPr>
      <w:r w:rsidRPr="00AE4FB0">
        <w:rPr>
          <w:b/>
          <w:bCs/>
          <w:szCs w:val="28"/>
        </w:rPr>
        <w:t xml:space="preserve">2. </w:t>
      </w:r>
      <w:r w:rsidRPr="00AE4FB0">
        <w:rPr>
          <w:b/>
          <w:bCs/>
          <w:szCs w:val="28"/>
          <w:lang w:val="vi-VN"/>
        </w:rPr>
        <w:t>Định mức hỗ trợ các đối tượng tham gia dự án</w:t>
      </w:r>
    </w:p>
    <w:p w14:paraId="5DC32F05" w14:textId="77777777" w:rsidR="00E75022" w:rsidRPr="00AE4FB0" w:rsidRDefault="00E75022"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a) Hỗ trợ tối đa 80 triệu đồng/hộ đối với hộ nghèo, hộ cận nghèo.</w:t>
      </w:r>
    </w:p>
    <w:p w14:paraId="23EFC78F" w14:textId="3D91A387" w:rsidR="00E75022" w:rsidRPr="00AE4FB0" w:rsidRDefault="00E75022"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b) Hỗ trợ tối đa 70 triệu đồng/</w:t>
      </w:r>
      <w:r w:rsidRPr="00AE4FB0">
        <w:rPr>
          <w:rFonts w:eastAsia="Arial"/>
          <w:noProof/>
          <w:spacing w:val="-2"/>
          <w:szCs w:val="28"/>
        </w:rPr>
        <w:t xml:space="preserve">hộ đối với hộ mới thoát nghèo, hộ </w:t>
      </w:r>
      <w:r w:rsidRPr="00AE4FB0">
        <w:rPr>
          <w:bCs/>
        </w:rPr>
        <w:t xml:space="preserve">có thành viên là </w:t>
      </w:r>
      <w:r w:rsidRPr="00AE4FB0">
        <w:rPr>
          <w:bCs/>
          <w:lang w:val="vi-VN"/>
        </w:rPr>
        <w:t>người có công với cách mạng</w:t>
      </w:r>
      <w:r w:rsidRPr="00AE4FB0">
        <w:rPr>
          <w:bCs/>
        </w:rPr>
        <w:t>, hộ dân tộc thiểu số.</w:t>
      </w:r>
      <w:r w:rsidRPr="00AE4FB0">
        <w:rPr>
          <w:szCs w:val="28"/>
        </w:rPr>
        <w:t xml:space="preserve"> </w:t>
      </w:r>
    </w:p>
    <w:p w14:paraId="40C76C46" w14:textId="77777777" w:rsidR="00E75022" w:rsidRPr="00AE4FB0" w:rsidRDefault="00E75022"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Cs/>
          <w:szCs w:val="28"/>
        </w:rPr>
      </w:pPr>
      <w:r w:rsidRPr="00AE4FB0">
        <w:rPr>
          <w:szCs w:val="28"/>
        </w:rPr>
        <w:t xml:space="preserve">c) </w:t>
      </w:r>
      <w:r w:rsidRPr="00AE4FB0">
        <w:rPr>
          <w:bCs/>
          <w:szCs w:val="28"/>
        </w:rPr>
        <w:t>Hỗ trợ tối đa 50 triệu đồng/hộ đ</w:t>
      </w:r>
      <w:r w:rsidRPr="00AE4FB0">
        <w:rPr>
          <w:bCs/>
          <w:szCs w:val="28"/>
          <w:lang w:val="vi-VN"/>
        </w:rPr>
        <w:t xml:space="preserve">ối </w:t>
      </w:r>
      <w:r w:rsidRPr="00AE4FB0">
        <w:rPr>
          <w:bCs/>
          <w:szCs w:val="28"/>
        </w:rPr>
        <w:t xml:space="preserve">với đối </w:t>
      </w:r>
      <w:r w:rsidRPr="00AE4FB0">
        <w:rPr>
          <w:bCs/>
          <w:szCs w:val="28"/>
          <w:lang w:val="vi-VN"/>
        </w:rPr>
        <w:t>tượng không thuộc trường hợp quy định tại điểm a</w:t>
      </w:r>
      <w:r w:rsidRPr="00AE4FB0">
        <w:rPr>
          <w:bCs/>
          <w:szCs w:val="28"/>
        </w:rPr>
        <w:t>, b</w:t>
      </w:r>
      <w:r w:rsidRPr="00AE4FB0">
        <w:rPr>
          <w:bCs/>
          <w:szCs w:val="28"/>
          <w:lang w:val="vi-VN"/>
        </w:rPr>
        <w:t xml:space="preserve"> khoản này</w:t>
      </w:r>
      <w:r w:rsidRPr="00AE4FB0">
        <w:rPr>
          <w:bCs/>
          <w:szCs w:val="28"/>
        </w:rPr>
        <w:t>.</w:t>
      </w:r>
    </w:p>
    <w:p w14:paraId="3324C77D" w14:textId="68F0CCE4" w:rsidR="00A71A94" w:rsidRPr="00AE4FB0" w:rsidRDefault="001B57A3"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szCs w:val="28"/>
          <w:lang w:val="vi-VN"/>
        </w:rPr>
      </w:pPr>
      <w:r w:rsidRPr="00AE4FB0">
        <w:rPr>
          <w:b/>
          <w:bCs/>
          <w:szCs w:val="28"/>
          <w:lang w:val="vi-VN"/>
        </w:rPr>
        <w:t xml:space="preserve">Điều </w:t>
      </w:r>
      <w:r w:rsidR="009F7CEC" w:rsidRPr="00AE4FB0">
        <w:rPr>
          <w:b/>
          <w:bCs/>
          <w:szCs w:val="28"/>
        </w:rPr>
        <w:t>7</w:t>
      </w:r>
      <w:r w:rsidRPr="00AE4FB0">
        <w:rPr>
          <w:b/>
          <w:bCs/>
          <w:szCs w:val="28"/>
          <w:lang w:val="vi-VN"/>
        </w:rPr>
        <w:t xml:space="preserve">. </w:t>
      </w:r>
      <w:r w:rsidRPr="00AE4FB0">
        <w:rPr>
          <w:b/>
          <w:bCs/>
          <w:szCs w:val="32"/>
          <w:lang w:val="vi-VN"/>
        </w:rPr>
        <w:t>Mức h</w:t>
      </w:r>
      <w:r w:rsidRPr="00AE4FB0">
        <w:rPr>
          <w:b/>
          <w:szCs w:val="28"/>
          <w:lang w:val="vi-VN"/>
        </w:rPr>
        <w:t xml:space="preserve">ỗ trợ tối đa cho 01 dự án, định mức hỗ trợ </w:t>
      </w:r>
      <w:bookmarkStart w:id="2" w:name="_GoBack"/>
      <w:bookmarkEnd w:id="2"/>
      <w:r w:rsidRPr="00AE4FB0">
        <w:rPr>
          <w:b/>
          <w:szCs w:val="28"/>
          <w:lang w:val="vi-VN"/>
        </w:rPr>
        <w:t>từng đối tượng tham gia dự án</w:t>
      </w:r>
      <w:r w:rsidR="00A71A94" w:rsidRPr="00AE4FB0">
        <w:rPr>
          <w:b/>
          <w:szCs w:val="28"/>
        </w:rPr>
        <w:t xml:space="preserve"> </w:t>
      </w:r>
      <w:r w:rsidR="00D155C6" w:rsidRPr="00AE4FB0">
        <w:rPr>
          <w:b/>
          <w:szCs w:val="28"/>
        </w:rPr>
        <w:t>p</w:t>
      </w:r>
      <w:r w:rsidR="00A71A94" w:rsidRPr="00AE4FB0">
        <w:rPr>
          <w:b/>
          <w:szCs w:val="28"/>
        </w:rPr>
        <w:t>hát triển sản xuất</w:t>
      </w:r>
      <w:r w:rsidRPr="00AE4FB0">
        <w:rPr>
          <w:b/>
          <w:szCs w:val="28"/>
          <w:lang w:val="vi-VN"/>
        </w:rPr>
        <w:t xml:space="preserve"> theo nhiệm vụ</w:t>
      </w:r>
    </w:p>
    <w:p w14:paraId="20A0FFFE" w14:textId="64F9FE12" w:rsidR="00D155C6" w:rsidRPr="00AE4FB0" w:rsidRDefault="00D155C6"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b/>
          <w:bCs/>
          <w:szCs w:val="28"/>
        </w:rPr>
        <w:t>1. Mức hỗ trợ</w:t>
      </w:r>
      <w:r w:rsidR="00663F4A" w:rsidRPr="00AE4FB0">
        <w:rPr>
          <w:b/>
          <w:bCs/>
          <w:szCs w:val="28"/>
        </w:rPr>
        <w:t xml:space="preserve"> cho</w:t>
      </w:r>
      <w:r w:rsidRPr="00AE4FB0">
        <w:rPr>
          <w:b/>
          <w:bCs/>
          <w:szCs w:val="28"/>
        </w:rPr>
        <w:t xml:space="preserve"> 01 dự án</w:t>
      </w:r>
      <w:r w:rsidR="00AB457D" w:rsidRPr="00AE4FB0">
        <w:rPr>
          <w:b/>
          <w:bCs/>
          <w:szCs w:val="28"/>
        </w:rPr>
        <w:t xml:space="preserve">: </w:t>
      </w:r>
      <w:r w:rsidR="00C12E18" w:rsidRPr="00AE4FB0">
        <w:rPr>
          <w:szCs w:val="28"/>
        </w:rPr>
        <w:t xml:space="preserve">Hỗ </w:t>
      </w:r>
      <w:r w:rsidR="00B964AC" w:rsidRPr="00AE4FB0">
        <w:rPr>
          <w:szCs w:val="28"/>
        </w:rPr>
        <w:t xml:space="preserve">trợ </w:t>
      </w:r>
      <w:r w:rsidR="00C12E18" w:rsidRPr="00AE4FB0">
        <w:rPr>
          <w:szCs w:val="28"/>
        </w:rPr>
        <w:t>tối đa 03 tỷ đồng/01 dự án</w:t>
      </w:r>
      <w:r w:rsidRPr="00AE4FB0">
        <w:rPr>
          <w:szCs w:val="28"/>
        </w:rPr>
        <w:t>.</w:t>
      </w:r>
    </w:p>
    <w:p w14:paraId="5F5D97BB" w14:textId="77777777" w:rsidR="00AB457D" w:rsidRPr="00AE4FB0" w:rsidRDefault="00AB457D"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lang w:val="vi-VN"/>
        </w:rPr>
      </w:pPr>
      <w:r w:rsidRPr="00AE4FB0">
        <w:rPr>
          <w:b/>
          <w:bCs/>
          <w:szCs w:val="28"/>
        </w:rPr>
        <w:t xml:space="preserve">2. </w:t>
      </w:r>
      <w:r w:rsidRPr="00AE4FB0">
        <w:rPr>
          <w:b/>
          <w:bCs/>
          <w:szCs w:val="28"/>
          <w:lang w:val="vi-VN"/>
        </w:rPr>
        <w:t>Định mức hỗ trợ các đối tượng tham gia dự án</w:t>
      </w:r>
    </w:p>
    <w:p w14:paraId="4CC83ED7" w14:textId="06DF88C8" w:rsidR="00A53E60" w:rsidRPr="00AE4FB0" w:rsidRDefault="00A53E60"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a) Hỗ trợ tối đa 80 triệu đồng/hộ đối với hộ nghèo, hộ cận nghèo</w:t>
      </w:r>
    </w:p>
    <w:p w14:paraId="391FACED" w14:textId="77777777" w:rsidR="00A53E60" w:rsidRPr="00AE4FB0" w:rsidRDefault="00A53E60"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b) Hỗ trợ tối đa 70 triệu đồng/</w:t>
      </w:r>
      <w:r w:rsidRPr="00AE4FB0">
        <w:rPr>
          <w:rFonts w:eastAsia="Arial"/>
          <w:noProof/>
          <w:spacing w:val="-2"/>
          <w:szCs w:val="28"/>
        </w:rPr>
        <w:t xml:space="preserve">hộ đối với hộ mới thoát nghèo, hộ </w:t>
      </w:r>
      <w:r w:rsidRPr="00AE4FB0">
        <w:rPr>
          <w:bCs/>
        </w:rPr>
        <w:t xml:space="preserve">có thành viên là </w:t>
      </w:r>
      <w:r w:rsidRPr="00AE4FB0">
        <w:rPr>
          <w:bCs/>
          <w:lang w:val="vi-VN"/>
        </w:rPr>
        <w:t>người có công với cách mạng</w:t>
      </w:r>
      <w:r w:rsidRPr="00AE4FB0">
        <w:rPr>
          <w:bCs/>
        </w:rPr>
        <w:t>, hộ dân tộc thiểu số.</w:t>
      </w:r>
      <w:r w:rsidRPr="00AE4FB0">
        <w:rPr>
          <w:szCs w:val="28"/>
        </w:rPr>
        <w:t xml:space="preserve"> </w:t>
      </w:r>
    </w:p>
    <w:p w14:paraId="0F39CC61" w14:textId="77777777" w:rsidR="00A53E60" w:rsidRPr="00AE4FB0" w:rsidRDefault="00A53E60"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Cs/>
          <w:szCs w:val="28"/>
        </w:rPr>
      </w:pPr>
      <w:r w:rsidRPr="00AE4FB0">
        <w:rPr>
          <w:szCs w:val="28"/>
        </w:rPr>
        <w:t xml:space="preserve">c) </w:t>
      </w:r>
      <w:r w:rsidRPr="00AE4FB0">
        <w:rPr>
          <w:bCs/>
          <w:szCs w:val="28"/>
        </w:rPr>
        <w:t>Hỗ trợ tối đa 50 triệu đồng/hộ đ</w:t>
      </w:r>
      <w:r w:rsidRPr="00AE4FB0">
        <w:rPr>
          <w:bCs/>
          <w:szCs w:val="28"/>
          <w:lang w:val="vi-VN"/>
        </w:rPr>
        <w:t xml:space="preserve">ối </w:t>
      </w:r>
      <w:r w:rsidRPr="00AE4FB0">
        <w:rPr>
          <w:bCs/>
          <w:szCs w:val="28"/>
        </w:rPr>
        <w:t xml:space="preserve">với đối </w:t>
      </w:r>
      <w:r w:rsidRPr="00AE4FB0">
        <w:rPr>
          <w:bCs/>
          <w:szCs w:val="28"/>
          <w:lang w:val="vi-VN"/>
        </w:rPr>
        <w:t>tượng không thuộc trường hợp quy định tại điểm a</w:t>
      </w:r>
      <w:r w:rsidRPr="00AE4FB0">
        <w:rPr>
          <w:bCs/>
          <w:szCs w:val="28"/>
        </w:rPr>
        <w:t>, b</w:t>
      </w:r>
      <w:r w:rsidRPr="00AE4FB0">
        <w:rPr>
          <w:bCs/>
          <w:szCs w:val="28"/>
          <w:lang w:val="vi-VN"/>
        </w:rPr>
        <w:t xml:space="preserve"> khoản này</w:t>
      </w:r>
      <w:r w:rsidRPr="00AE4FB0">
        <w:rPr>
          <w:bCs/>
          <w:szCs w:val="28"/>
        </w:rPr>
        <w:t>.</w:t>
      </w:r>
    </w:p>
    <w:p w14:paraId="30B9EB19" w14:textId="526DFC1A" w:rsidR="00886195" w:rsidRPr="00AE4FB0" w:rsidRDefault="00A53E60"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rPr>
      </w:pPr>
      <w:r w:rsidRPr="00AE4FB0">
        <w:rPr>
          <w:szCs w:val="28"/>
        </w:rPr>
        <w:t>d</w:t>
      </w:r>
      <w:r w:rsidR="00886195" w:rsidRPr="00AE4FB0">
        <w:rPr>
          <w:szCs w:val="28"/>
        </w:rPr>
        <w:t>) Hỗ trợ trực tiếp cho các hoạt động sản xuất hoặc cung ứng dịch vụ cho người dân</w:t>
      </w:r>
      <w:r w:rsidR="00336C3C" w:rsidRPr="00AE4FB0">
        <w:rPr>
          <w:szCs w:val="28"/>
        </w:rPr>
        <w:t xml:space="preserve"> đảm bảo tối thiểu 70% kinh phí thực hiện dự án</w:t>
      </w:r>
      <w:r w:rsidR="00886195" w:rsidRPr="00AE4FB0">
        <w:rPr>
          <w:szCs w:val="28"/>
        </w:rPr>
        <w:t>.</w:t>
      </w:r>
    </w:p>
    <w:p w14:paraId="160198EB" w14:textId="6CBBA1FB" w:rsidR="00570DA7" w:rsidRPr="00AE4FB0" w:rsidRDefault="00F208BF"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lang w:val="vi-VN" w:eastAsia="vi-VN"/>
        </w:rPr>
      </w:pPr>
      <w:bookmarkStart w:id="3" w:name="loai_2"/>
      <w:bookmarkEnd w:id="1"/>
      <w:r w:rsidRPr="00AE4FB0">
        <w:rPr>
          <w:rFonts w:eastAsia="Times New Roman" w:cs="Times New Roman"/>
          <w:b/>
          <w:bCs/>
          <w:szCs w:val="28"/>
        </w:rPr>
        <w:t xml:space="preserve">Điều </w:t>
      </w:r>
      <w:r w:rsidR="00D95730" w:rsidRPr="00AE4FB0">
        <w:rPr>
          <w:rFonts w:eastAsia="Times New Roman" w:cs="Times New Roman"/>
          <w:b/>
          <w:bCs/>
          <w:szCs w:val="28"/>
        </w:rPr>
        <w:t>8</w:t>
      </w:r>
      <w:r w:rsidRPr="00AE4FB0">
        <w:rPr>
          <w:rFonts w:eastAsia="Times New Roman" w:cs="Times New Roman"/>
          <w:b/>
          <w:bCs/>
          <w:szCs w:val="28"/>
        </w:rPr>
        <w:t xml:space="preserve">. </w:t>
      </w:r>
      <w:r w:rsidR="00570DA7" w:rsidRPr="00AE4FB0">
        <w:rPr>
          <w:rFonts w:eastAsia="Times New Roman" w:cs="Times New Roman"/>
          <w:b/>
          <w:bCs/>
          <w:szCs w:val="28"/>
          <w:lang w:val="vi-VN"/>
        </w:rPr>
        <w:t>Tổ chức thực hiện</w:t>
      </w:r>
    </w:p>
    <w:p w14:paraId="56543DAC" w14:textId="77777777" w:rsidR="00570DA7" w:rsidRPr="00AE4FB0" w:rsidRDefault="00570DA7"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lang w:val="vi-VN" w:eastAsia="vi-VN"/>
        </w:rPr>
      </w:pPr>
      <w:r w:rsidRPr="00AE4FB0">
        <w:rPr>
          <w:rFonts w:eastAsia="Times New Roman" w:cs="Times New Roman"/>
          <w:spacing w:val="6"/>
          <w:szCs w:val="28"/>
          <w:lang w:val="vi-VN"/>
        </w:rPr>
        <w:lastRenderedPageBreak/>
        <w:t>1. Giao Ủy ban nhân dân tỉnh tổ chức thực hiện Nghị quyết theo đúng</w:t>
      </w:r>
      <w:r w:rsidRPr="00AE4FB0">
        <w:rPr>
          <w:rFonts w:eastAsia="Times New Roman" w:cs="Times New Roman"/>
          <w:szCs w:val="28"/>
          <w:lang w:val="vi-VN"/>
        </w:rPr>
        <w:t xml:space="preserve"> quy định của pháp luật.</w:t>
      </w:r>
    </w:p>
    <w:p w14:paraId="78CEC234" w14:textId="77777777" w:rsidR="00570DA7" w:rsidRPr="00AE4FB0" w:rsidRDefault="00570DA7"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cs="Times New Roman"/>
          <w:szCs w:val="28"/>
        </w:rPr>
      </w:pPr>
      <w:r w:rsidRPr="00AE4FB0">
        <w:rPr>
          <w:rFonts w:eastAsia="Times New Roman" w:cs="Times New Roman"/>
          <w:spacing w:val="-4"/>
          <w:szCs w:val="28"/>
          <w:lang w:val="vi-VN"/>
        </w:rPr>
        <w:t>2. Giao Thường trực Hội đồng nhân dân tỉnh, các Ban Hội đồng nhân dân tỉnh</w:t>
      </w:r>
      <w:r w:rsidRPr="00AE4FB0">
        <w:rPr>
          <w:rFonts w:eastAsia="Times New Roman" w:cs="Times New Roman"/>
          <w:szCs w:val="28"/>
          <w:lang w:val="vi-VN"/>
        </w:rPr>
        <w:t xml:space="preserve">, </w:t>
      </w:r>
      <w:r w:rsidRPr="00AE4FB0">
        <w:rPr>
          <w:rFonts w:eastAsia="Times New Roman" w:cs="Times New Roman"/>
          <w:spacing w:val="4"/>
          <w:szCs w:val="28"/>
          <w:lang w:val="vi-VN"/>
        </w:rPr>
        <w:t>các Tổ đại biểu Hội đồng nhân dân tỉnh và đại biểu Hội đồng nhân dân tỉnh</w:t>
      </w:r>
      <w:r w:rsidRPr="00AE4FB0">
        <w:rPr>
          <w:rFonts w:eastAsia="Times New Roman" w:cs="Times New Roman"/>
          <w:szCs w:val="28"/>
          <w:lang w:val="vi-VN"/>
        </w:rPr>
        <w:t xml:space="preserve"> giám sát việc thực hiện Nghị quyết.</w:t>
      </w:r>
    </w:p>
    <w:p w14:paraId="751C656C" w14:textId="0431B755" w:rsidR="00570DA7" w:rsidRPr="00AE4FB0" w:rsidRDefault="00570DA7"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b/>
          <w:bCs/>
          <w:szCs w:val="28"/>
          <w:lang w:val="vi-VN"/>
        </w:rPr>
      </w:pPr>
      <w:r w:rsidRPr="00AE4FB0">
        <w:rPr>
          <w:b/>
          <w:bCs/>
          <w:szCs w:val="28"/>
          <w:lang w:val="vi-VN"/>
        </w:rPr>
        <w:t xml:space="preserve">Điều </w:t>
      </w:r>
      <w:r w:rsidR="00D95730" w:rsidRPr="00AE4FB0">
        <w:rPr>
          <w:b/>
          <w:bCs/>
          <w:szCs w:val="28"/>
        </w:rPr>
        <w:t>9</w:t>
      </w:r>
      <w:r w:rsidRPr="00AE4FB0">
        <w:rPr>
          <w:b/>
          <w:bCs/>
          <w:szCs w:val="28"/>
          <w:lang w:val="vi-VN"/>
        </w:rPr>
        <w:t>. Điều khoản thi hành</w:t>
      </w:r>
    </w:p>
    <w:p w14:paraId="5D6BE2FC" w14:textId="56F379EF" w:rsidR="00570DA7" w:rsidRPr="00AE4FB0" w:rsidRDefault="00570DA7"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cs="Times New Roman"/>
          <w:spacing w:val="-4"/>
          <w:szCs w:val="28"/>
        </w:rPr>
      </w:pPr>
      <w:r w:rsidRPr="00AE4FB0">
        <w:rPr>
          <w:rFonts w:eastAsia="Times New Roman" w:cs="Times New Roman"/>
          <w:spacing w:val="-4"/>
          <w:szCs w:val="28"/>
          <w:lang w:val="vi-VN"/>
        </w:rPr>
        <w:t xml:space="preserve">1. Nghị quyết này có hiệu lực thi hành từ ngày      tháng </w:t>
      </w:r>
      <w:r w:rsidR="000361FE" w:rsidRPr="00AE4FB0">
        <w:rPr>
          <w:rFonts w:eastAsia="Times New Roman" w:cs="Times New Roman"/>
          <w:spacing w:val="-4"/>
          <w:szCs w:val="28"/>
        </w:rPr>
        <w:t>7</w:t>
      </w:r>
      <w:r w:rsidRPr="00AE4FB0">
        <w:rPr>
          <w:rFonts w:eastAsia="Times New Roman" w:cs="Times New Roman"/>
          <w:spacing w:val="-4"/>
          <w:szCs w:val="28"/>
          <w:lang w:val="vi-VN"/>
        </w:rPr>
        <w:t xml:space="preserve"> năm 2026.</w:t>
      </w:r>
    </w:p>
    <w:p w14:paraId="2019AAFA" w14:textId="77777777" w:rsidR="0084795F" w:rsidRPr="00AE4FB0" w:rsidRDefault="00FF3B04"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cs="Times New Roman"/>
          <w:szCs w:val="28"/>
          <w:lang w:val="vi-VN"/>
        </w:rPr>
      </w:pPr>
      <w:r w:rsidRPr="00AE4FB0">
        <w:rPr>
          <w:rFonts w:eastAsia="Times New Roman" w:cs="Times New Roman"/>
          <w:szCs w:val="28"/>
          <w:lang w:val="vi-VN"/>
        </w:rPr>
        <w:t>2. Các Nghị quyết sau hết hiệu lực kể từ ngày</w:t>
      </w:r>
      <w:r w:rsidR="00316241" w:rsidRPr="00AE4FB0">
        <w:rPr>
          <w:rFonts w:eastAsia="Times New Roman" w:cs="Times New Roman"/>
          <w:szCs w:val="28"/>
        </w:rPr>
        <w:t xml:space="preserve"> </w:t>
      </w:r>
      <w:r w:rsidRPr="00AE4FB0">
        <w:rPr>
          <w:rFonts w:eastAsia="Times New Roman" w:cs="Times New Roman"/>
          <w:szCs w:val="28"/>
          <w:lang w:val="vi-VN"/>
        </w:rPr>
        <w:t>Nghị quyết này có hiệu lực thi hành:</w:t>
      </w:r>
    </w:p>
    <w:p w14:paraId="67B8C7C5" w14:textId="77777777" w:rsidR="0084795F" w:rsidRPr="00AE4FB0" w:rsidRDefault="00E71214"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szCs w:val="28"/>
        </w:rPr>
      </w:pPr>
      <w:r w:rsidRPr="00AE4FB0">
        <w:rPr>
          <w:rFonts w:eastAsia="Times New Roman"/>
          <w:szCs w:val="28"/>
        </w:rPr>
        <w:t xml:space="preserve">a) </w:t>
      </w:r>
      <w:r w:rsidR="009C1020" w:rsidRPr="00AE4FB0">
        <w:rPr>
          <w:rFonts w:eastAsia="Times New Roman"/>
          <w:szCs w:val="28"/>
        </w:rPr>
        <w:t>Nghị quyết số 19/2022/NQ-HĐND ngày 29</w:t>
      </w:r>
      <w:r w:rsidR="00841F2C" w:rsidRPr="00AE4FB0">
        <w:rPr>
          <w:rFonts w:eastAsia="Times New Roman"/>
          <w:szCs w:val="28"/>
        </w:rPr>
        <w:t xml:space="preserve"> tháng </w:t>
      </w:r>
      <w:r w:rsidR="009C1020" w:rsidRPr="00AE4FB0">
        <w:rPr>
          <w:rFonts w:eastAsia="Times New Roman"/>
          <w:szCs w:val="28"/>
        </w:rPr>
        <w:t>8</w:t>
      </w:r>
      <w:r w:rsidR="00841F2C" w:rsidRPr="00AE4FB0">
        <w:rPr>
          <w:rFonts w:eastAsia="Times New Roman"/>
          <w:szCs w:val="28"/>
        </w:rPr>
        <w:t xml:space="preserve"> năm </w:t>
      </w:r>
      <w:r w:rsidR="009C1020" w:rsidRPr="00AE4FB0">
        <w:rPr>
          <w:rFonts w:eastAsia="Times New Roman"/>
          <w:szCs w:val="28"/>
        </w:rPr>
        <w:t>2022</w:t>
      </w:r>
      <w:r w:rsidR="00841F2C" w:rsidRPr="00AE4FB0">
        <w:rPr>
          <w:rFonts w:eastAsia="Times New Roman"/>
          <w:szCs w:val="28"/>
        </w:rPr>
        <w:t xml:space="preserve"> của H</w:t>
      </w:r>
      <w:r w:rsidR="004F247E" w:rsidRPr="00AE4FB0">
        <w:rPr>
          <w:rFonts w:eastAsia="Times New Roman"/>
          <w:szCs w:val="28"/>
        </w:rPr>
        <w:t>ội đồng nhân dân</w:t>
      </w:r>
      <w:r w:rsidR="00841F2C" w:rsidRPr="00AE4FB0">
        <w:rPr>
          <w:rFonts w:eastAsia="Times New Roman"/>
          <w:szCs w:val="28"/>
        </w:rPr>
        <w:t xml:space="preserve"> tỉnh Thái Nguyên</w:t>
      </w:r>
      <w:r w:rsidR="009C1020" w:rsidRPr="00AE4FB0">
        <w:rPr>
          <w:rFonts w:eastAsia="Times New Roman"/>
          <w:szCs w:val="28"/>
        </w:rPr>
        <w:t xml:space="preserve"> ban hành Quy định 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trên địa bàn tỉnh Thái Nguyên</w:t>
      </w:r>
      <w:r w:rsidR="005B38B4" w:rsidRPr="00AE4FB0">
        <w:rPr>
          <w:rFonts w:eastAsia="Times New Roman"/>
          <w:szCs w:val="28"/>
        </w:rPr>
        <w:t>.</w:t>
      </w:r>
    </w:p>
    <w:p w14:paraId="5C59FA3F" w14:textId="47F39396" w:rsidR="00C05316" w:rsidRPr="00AE4FB0" w:rsidRDefault="00B65285"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szCs w:val="28"/>
        </w:rPr>
      </w:pPr>
      <w:r w:rsidRPr="00AE4FB0">
        <w:rPr>
          <w:rFonts w:eastAsia="Times New Roman"/>
          <w:szCs w:val="28"/>
        </w:rPr>
        <w:t>b</w:t>
      </w:r>
      <w:r w:rsidR="00E71214" w:rsidRPr="00AE4FB0">
        <w:rPr>
          <w:rFonts w:eastAsia="Times New Roman"/>
          <w:szCs w:val="28"/>
        </w:rPr>
        <w:t xml:space="preserve">) </w:t>
      </w:r>
      <w:r w:rsidR="005B38B4" w:rsidRPr="00AE4FB0">
        <w:rPr>
          <w:rFonts w:eastAsia="Times New Roman"/>
          <w:szCs w:val="28"/>
        </w:rPr>
        <w:t xml:space="preserve">Nghị quyết </w:t>
      </w:r>
      <w:r w:rsidR="009C1020" w:rsidRPr="00AE4FB0">
        <w:rPr>
          <w:rFonts w:eastAsia="Times New Roman"/>
          <w:szCs w:val="28"/>
        </w:rPr>
        <w:t>số 19/2023/NQ-HĐND ngày 08</w:t>
      </w:r>
      <w:r w:rsidR="005B38B4" w:rsidRPr="00AE4FB0">
        <w:rPr>
          <w:rFonts w:eastAsia="Times New Roman"/>
          <w:szCs w:val="28"/>
        </w:rPr>
        <w:t xml:space="preserve"> tháng </w:t>
      </w:r>
      <w:r w:rsidR="009C1020" w:rsidRPr="00AE4FB0">
        <w:rPr>
          <w:rFonts w:eastAsia="Times New Roman"/>
          <w:szCs w:val="28"/>
        </w:rPr>
        <w:t>12</w:t>
      </w:r>
      <w:r w:rsidR="005B38B4" w:rsidRPr="00AE4FB0">
        <w:rPr>
          <w:rFonts w:eastAsia="Times New Roman"/>
          <w:szCs w:val="28"/>
        </w:rPr>
        <w:t xml:space="preserve"> năm </w:t>
      </w:r>
      <w:r w:rsidR="009C1020" w:rsidRPr="00AE4FB0">
        <w:rPr>
          <w:rFonts w:eastAsia="Times New Roman"/>
          <w:szCs w:val="28"/>
        </w:rPr>
        <w:t xml:space="preserve">2023 </w:t>
      </w:r>
      <w:r w:rsidR="005B38B4" w:rsidRPr="00AE4FB0">
        <w:rPr>
          <w:rFonts w:eastAsia="Times New Roman"/>
          <w:szCs w:val="28"/>
        </w:rPr>
        <w:t xml:space="preserve">của Hội đồng nhân dân tỉnh Thái Nguyên </w:t>
      </w:r>
      <w:r w:rsidR="009C1020" w:rsidRPr="00AE4FB0">
        <w:rPr>
          <w:rFonts w:eastAsia="Times New Roman"/>
          <w:szCs w:val="28"/>
        </w:rPr>
        <w:t>sửa đổi, bổ sung một số điều quy định nội dung hỗ trợ, mẫu hồ sơ, trình tự, thủ tục lựa chọn dự án, kế hoạch, phương án sản xuất, lựa chọn đơn vị đặt hàng trong thực hiện các hoạt động hỗ trợ phát triển sản xuất thuộc các chương trình mục tiêu quốc gia trên địa bàn tỉnh Thái Nguyên ban hành kèm theo Nghị quyết số 19/2022/NQ-HĐND ngày 29</w:t>
      </w:r>
      <w:r w:rsidR="00A5028D" w:rsidRPr="00AE4FB0">
        <w:rPr>
          <w:rFonts w:eastAsia="Times New Roman"/>
          <w:szCs w:val="28"/>
        </w:rPr>
        <w:t xml:space="preserve"> tháng </w:t>
      </w:r>
      <w:r w:rsidR="009C1020" w:rsidRPr="00AE4FB0">
        <w:rPr>
          <w:rFonts w:eastAsia="Times New Roman"/>
          <w:szCs w:val="28"/>
        </w:rPr>
        <w:t>8</w:t>
      </w:r>
      <w:r w:rsidR="00A5028D" w:rsidRPr="00AE4FB0">
        <w:rPr>
          <w:rFonts w:eastAsia="Times New Roman"/>
          <w:szCs w:val="28"/>
        </w:rPr>
        <w:t xml:space="preserve"> năm </w:t>
      </w:r>
      <w:r w:rsidR="009C1020" w:rsidRPr="00AE4FB0">
        <w:rPr>
          <w:rFonts w:eastAsia="Times New Roman"/>
          <w:szCs w:val="28"/>
        </w:rPr>
        <w:t xml:space="preserve">2022 của Hội </w:t>
      </w:r>
      <w:r w:rsidR="00E641E6" w:rsidRPr="00AE4FB0">
        <w:rPr>
          <w:rFonts w:eastAsia="Times New Roman"/>
          <w:szCs w:val="28"/>
        </w:rPr>
        <w:t>đ</w:t>
      </w:r>
      <w:r w:rsidR="009C1020" w:rsidRPr="00AE4FB0">
        <w:rPr>
          <w:rFonts w:eastAsia="Times New Roman"/>
          <w:szCs w:val="28"/>
        </w:rPr>
        <w:t>ồng nhân dân tỉnh Thái Nguyên</w:t>
      </w:r>
      <w:r w:rsidR="000C7137" w:rsidRPr="00AE4FB0">
        <w:rPr>
          <w:rFonts w:eastAsia="Times New Roman"/>
          <w:szCs w:val="28"/>
        </w:rPr>
        <w:t>.</w:t>
      </w:r>
    </w:p>
    <w:p w14:paraId="4152530D" w14:textId="20149E00" w:rsidR="000C0BAB" w:rsidRPr="00AE4FB0" w:rsidRDefault="00B65285"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szCs w:val="28"/>
        </w:rPr>
      </w:pPr>
      <w:r w:rsidRPr="00AE4FB0">
        <w:rPr>
          <w:rFonts w:eastAsia="Times New Roman"/>
          <w:szCs w:val="28"/>
        </w:rPr>
        <w:t>c</w:t>
      </w:r>
      <w:r w:rsidR="00E71214" w:rsidRPr="00AE4FB0">
        <w:rPr>
          <w:rFonts w:eastAsia="Times New Roman"/>
          <w:szCs w:val="28"/>
        </w:rPr>
        <w:t xml:space="preserve">) </w:t>
      </w:r>
      <w:r w:rsidR="009C1020" w:rsidRPr="00AE4FB0">
        <w:rPr>
          <w:rFonts w:eastAsia="Times New Roman"/>
          <w:szCs w:val="28"/>
        </w:rPr>
        <w:t>Nghị quyết số 12/2022/NQ-HĐND ngày 29</w:t>
      </w:r>
      <w:r w:rsidR="000C7137" w:rsidRPr="00AE4FB0">
        <w:rPr>
          <w:rFonts w:eastAsia="Times New Roman"/>
          <w:szCs w:val="28"/>
        </w:rPr>
        <w:t xml:space="preserve"> tháng </w:t>
      </w:r>
      <w:r w:rsidR="009C1020" w:rsidRPr="00AE4FB0">
        <w:rPr>
          <w:rFonts w:eastAsia="Times New Roman"/>
          <w:szCs w:val="28"/>
        </w:rPr>
        <w:t>8</w:t>
      </w:r>
      <w:r w:rsidR="000C7137" w:rsidRPr="00AE4FB0">
        <w:rPr>
          <w:rFonts w:eastAsia="Times New Roman"/>
          <w:szCs w:val="28"/>
        </w:rPr>
        <w:t xml:space="preserve"> năm </w:t>
      </w:r>
      <w:r w:rsidR="009C1020" w:rsidRPr="00AE4FB0">
        <w:rPr>
          <w:rFonts w:eastAsia="Times New Roman"/>
          <w:szCs w:val="28"/>
        </w:rPr>
        <w:t>2022</w:t>
      </w:r>
      <w:r w:rsidR="000C7137" w:rsidRPr="00AE4FB0">
        <w:rPr>
          <w:rFonts w:eastAsia="Times New Roman"/>
          <w:szCs w:val="28"/>
        </w:rPr>
        <w:t xml:space="preserve"> </w:t>
      </w:r>
      <w:r w:rsidR="000C7137" w:rsidRPr="00AE4FB0">
        <w:rPr>
          <w:rFonts w:eastAsia="Times New Roman" w:cs="Times New Roman"/>
          <w:szCs w:val="28"/>
          <w:lang w:val="vi-VN"/>
        </w:rPr>
        <w:t>của Hội đồng nhân dân tỉnh Bắc Kạn</w:t>
      </w:r>
      <w:r w:rsidR="000C7137" w:rsidRPr="00AE4FB0">
        <w:rPr>
          <w:rFonts w:eastAsia="Times New Roman" w:cs="Times New Roman"/>
          <w:szCs w:val="28"/>
        </w:rPr>
        <w:t xml:space="preserve"> </w:t>
      </w:r>
      <w:r w:rsidR="009C1020" w:rsidRPr="00AE4FB0">
        <w:rPr>
          <w:rFonts w:eastAsia="Times New Roman"/>
          <w:szCs w:val="28"/>
        </w:rPr>
        <w:t>quy định mức hỗ trợ từ ngân sách nhà nước thực hiện Chương trình mục tiêu quốc gia xây dựng nông thôn mới trên địa bàn tỉnh Bắc Kạn đến năm 2025</w:t>
      </w:r>
      <w:r w:rsidR="000C7137" w:rsidRPr="00AE4FB0">
        <w:rPr>
          <w:rFonts w:eastAsia="Times New Roman"/>
          <w:szCs w:val="28"/>
        </w:rPr>
        <w:t>.</w:t>
      </w:r>
    </w:p>
    <w:p w14:paraId="41E502CD" w14:textId="1F4ECA86" w:rsidR="000C0BAB" w:rsidRPr="00AE4FB0" w:rsidRDefault="00B65285"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szCs w:val="28"/>
        </w:rPr>
      </w:pPr>
      <w:r w:rsidRPr="00AE4FB0">
        <w:rPr>
          <w:rFonts w:eastAsia="Times New Roman"/>
          <w:szCs w:val="28"/>
        </w:rPr>
        <w:t>d</w:t>
      </w:r>
      <w:r w:rsidR="00E71214" w:rsidRPr="00AE4FB0">
        <w:rPr>
          <w:rFonts w:eastAsia="Times New Roman"/>
          <w:szCs w:val="28"/>
        </w:rPr>
        <w:t xml:space="preserve">) </w:t>
      </w:r>
      <w:r w:rsidR="000C7137" w:rsidRPr="00AE4FB0">
        <w:rPr>
          <w:rFonts w:eastAsia="Times New Roman"/>
          <w:szCs w:val="28"/>
        </w:rPr>
        <w:t xml:space="preserve">Nghị quyết </w:t>
      </w:r>
      <w:r w:rsidR="009C1020" w:rsidRPr="00AE4FB0">
        <w:rPr>
          <w:rFonts w:eastAsia="Times New Roman"/>
          <w:szCs w:val="28"/>
        </w:rPr>
        <w:t>số 09/2024/NQ-HĐND ngày 18</w:t>
      </w:r>
      <w:r w:rsidR="005A6776" w:rsidRPr="00AE4FB0">
        <w:rPr>
          <w:rFonts w:eastAsia="Times New Roman"/>
          <w:szCs w:val="28"/>
        </w:rPr>
        <w:t xml:space="preserve"> tháng </w:t>
      </w:r>
      <w:r w:rsidR="009C1020" w:rsidRPr="00AE4FB0">
        <w:rPr>
          <w:rFonts w:eastAsia="Times New Roman"/>
          <w:szCs w:val="28"/>
        </w:rPr>
        <w:t>10</w:t>
      </w:r>
      <w:r w:rsidR="005A6776" w:rsidRPr="00AE4FB0">
        <w:rPr>
          <w:rFonts w:eastAsia="Times New Roman"/>
          <w:szCs w:val="28"/>
        </w:rPr>
        <w:t xml:space="preserve"> năm </w:t>
      </w:r>
      <w:r w:rsidR="009C1020" w:rsidRPr="00AE4FB0">
        <w:rPr>
          <w:rFonts w:eastAsia="Times New Roman"/>
          <w:szCs w:val="28"/>
        </w:rPr>
        <w:t>2024</w:t>
      </w:r>
      <w:r w:rsidR="005A6776" w:rsidRPr="00AE4FB0">
        <w:rPr>
          <w:rFonts w:eastAsia="Times New Roman"/>
          <w:szCs w:val="28"/>
        </w:rPr>
        <w:t xml:space="preserve"> </w:t>
      </w:r>
      <w:r w:rsidR="005A6776" w:rsidRPr="00AE4FB0">
        <w:rPr>
          <w:rFonts w:eastAsia="Times New Roman" w:cs="Times New Roman"/>
          <w:szCs w:val="28"/>
          <w:lang w:val="vi-VN"/>
        </w:rPr>
        <w:t>của Hội đồng nhân dân tỉnh Bắc Kạn</w:t>
      </w:r>
      <w:r w:rsidR="009C1020" w:rsidRPr="00AE4FB0">
        <w:rPr>
          <w:rFonts w:eastAsia="Times New Roman"/>
          <w:szCs w:val="28"/>
        </w:rPr>
        <w:t xml:space="preserve"> ban hành Quy định nội dung hỗ trợ, mức hỗ trợ, tiêu chí lựa chọn dự án, kế hoạch, phương án sản xuất trong thực hiện các hoạt động hỗ trợ phát triển sản xuất thuộc các chương trình mục tiêu quốc gia trên địa bàn tỉnh Bắc Kạn</w:t>
      </w:r>
      <w:r w:rsidR="005A6776" w:rsidRPr="00AE4FB0">
        <w:rPr>
          <w:rFonts w:eastAsia="Times New Roman"/>
          <w:szCs w:val="28"/>
        </w:rPr>
        <w:t>.</w:t>
      </w:r>
    </w:p>
    <w:p w14:paraId="29FA33EF" w14:textId="57426A9B" w:rsidR="000C0BAB" w:rsidRPr="00AE4FB0" w:rsidRDefault="00B65285"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szCs w:val="28"/>
        </w:rPr>
      </w:pPr>
      <w:r w:rsidRPr="00AE4FB0">
        <w:rPr>
          <w:rFonts w:eastAsia="Times New Roman"/>
          <w:szCs w:val="28"/>
        </w:rPr>
        <w:t>đ</w:t>
      </w:r>
      <w:r w:rsidR="00E71214" w:rsidRPr="00AE4FB0">
        <w:rPr>
          <w:rFonts w:eastAsia="Times New Roman"/>
          <w:szCs w:val="28"/>
        </w:rPr>
        <w:t xml:space="preserve">) </w:t>
      </w:r>
      <w:r w:rsidR="005A6776" w:rsidRPr="00AE4FB0">
        <w:rPr>
          <w:rFonts w:eastAsia="Times New Roman"/>
          <w:szCs w:val="28"/>
        </w:rPr>
        <w:t>Nghị quyết</w:t>
      </w:r>
      <w:r w:rsidR="009C1020" w:rsidRPr="00AE4FB0">
        <w:rPr>
          <w:rFonts w:eastAsia="Times New Roman"/>
          <w:szCs w:val="28"/>
        </w:rPr>
        <w:t xml:space="preserve"> số 17/2023/NQ-HĐND ngày 08</w:t>
      </w:r>
      <w:r w:rsidR="005A6776" w:rsidRPr="00AE4FB0">
        <w:rPr>
          <w:rFonts w:eastAsia="Times New Roman"/>
          <w:szCs w:val="28"/>
        </w:rPr>
        <w:t xml:space="preserve"> tháng </w:t>
      </w:r>
      <w:r w:rsidR="009C1020" w:rsidRPr="00AE4FB0">
        <w:rPr>
          <w:rFonts w:eastAsia="Times New Roman"/>
          <w:szCs w:val="28"/>
        </w:rPr>
        <w:t>12</w:t>
      </w:r>
      <w:r w:rsidR="005A6776" w:rsidRPr="00AE4FB0">
        <w:rPr>
          <w:rFonts w:eastAsia="Times New Roman"/>
          <w:szCs w:val="28"/>
        </w:rPr>
        <w:t xml:space="preserve"> năm </w:t>
      </w:r>
      <w:r w:rsidR="009C1020" w:rsidRPr="00AE4FB0">
        <w:rPr>
          <w:rFonts w:eastAsia="Times New Roman"/>
          <w:szCs w:val="28"/>
        </w:rPr>
        <w:t xml:space="preserve">2023 </w:t>
      </w:r>
      <w:r w:rsidR="005A6776" w:rsidRPr="00AE4FB0">
        <w:rPr>
          <w:rFonts w:eastAsia="Times New Roman" w:cs="Times New Roman"/>
          <w:spacing w:val="-4"/>
          <w:szCs w:val="28"/>
          <w:lang w:val="vi-VN"/>
        </w:rPr>
        <w:t>của Hội đồng nhân dân tỉnh Bắc Kạn</w:t>
      </w:r>
      <w:r w:rsidR="005A6776" w:rsidRPr="00AE4FB0">
        <w:rPr>
          <w:rFonts w:eastAsia="Times New Roman"/>
          <w:szCs w:val="28"/>
        </w:rPr>
        <w:t xml:space="preserve"> </w:t>
      </w:r>
      <w:r w:rsidR="009C1020" w:rsidRPr="00AE4FB0">
        <w:rPr>
          <w:rFonts w:eastAsia="Times New Roman"/>
          <w:szCs w:val="28"/>
        </w:rPr>
        <w:t>sửa đổi, bổ sung Nghị quyết số 12/2022/NQ-HĐND ngày 29</w:t>
      </w:r>
      <w:r w:rsidR="00A5028D" w:rsidRPr="00AE4FB0">
        <w:rPr>
          <w:rFonts w:eastAsia="Times New Roman"/>
          <w:szCs w:val="28"/>
        </w:rPr>
        <w:t xml:space="preserve"> tháng </w:t>
      </w:r>
      <w:r w:rsidR="009C1020" w:rsidRPr="00AE4FB0">
        <w:rPr>
          <w:rFonts w:eastAsia="Times New Roman"/>
          <w:szCs w:val="28"/>
        </w:rPr>
        <w:t>8</w:t>
      </w:r>
      <w:r w:rsidR="00A5028D" w:rsidRPr="00AE4FB0">
        <w:rPr>
          <w:rFonts w:eastAsia="Times New Roman"/>
          <w:szCs w:val="28"/>
        </w:rPr>
        <w:t xml:space="preserve"> năm </w:t>
      </w:r>
      <w:r w:rsidR="009C1020" w:rsidRPr="00AE4FB0">
        <w:rPr>
          <w:rFonts w:eastAsia="Times New Roman"/>
          <w:szCs w:val="28"/>
        </w:rPr>
        <w:t>2022 của HĐND tỉnh quy định mức hỗ trợ từ ngân sách nhà nước thực hiện Chương trình mục tiêu quốc gia xây dựng nông thôn mới trên địa bàn tỉnh Bắc Kạn đến năm 2025.</w:t>
      </w:r>
    </w:p>
    <w:p w14:paraId="542384D9" w14:textId="3B885890" w:rsidR="00F13D95" w:rsidRPr="00AE4FB0" w:rsidRDefault="00AB5529"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rFonts w:eastAsia="Times New Roman" w:cs="Times New Roman"/>
          <w:spacing w:val="-4"/>
          <w:szCs w:val="28"/>
        </w:rPr>
      </w:pPr>
      <w:r w:rsidRPr="00AE4FB0">
        <w:lastRenderedPageBreak/>
        <w:t xml:space="preserve">3. </w:t>
      </w:r>
      <w:r w:rsidR="00F13D95" w:rsidRPr="00AE4FB0">
        <w:rPr>
          <w:rFonts w:eastAsia="Times New Roman" w:cs="Times New Roman"/>
          <w:spacing w:val="-4"/>
          <w:szCs w:val="28"/>
        </w:rPr>
        <w:t xml:space="preserve">Các dự án phát triển sản xuất đã được cấp có thẩm quyền phê duyệt </w:t>
      </w:r>
      <w:r w:rsidR="005C6187" w:rsidRPr="00AE4FB0">
        <w:rPr>
          <w:rFonts w:eastAsia="Times New Roman" w:cs="Times New Roman"/>
          <w:spacing w:val="-4"/>
          <w:szCs w:val="28"/>
        </w:rPr>
        <w:t>hoặc</w:t>
      </w:r>
      <w:r w:rsidR="00F13D95" w:rsidRPr="00AE4FB0">
        <w:rPr>
          <w:rFonts w:eastAsia="Times New Roman" w:cs="Times New Roman"/>
          <w:spacing w:val="-4"/>
          <w:szCs w:val="28"/>
        </w:rPr>
        <w:t xml:space="preserve"> đang triển khai thực hiện trước ngày Nghị quyết này có hiệu lực thi hành thì tiếp tục thực hiện theo Nghị quyết số 19/2022/NQ-HĐND ngày 29 tháng 8 năm 2022 của Hội đồng nhân dân tỉnh Thái Nguyên (sửa đổi, bổ sung tại Nghị quyết số 19/2023/NQ-HĐND ngày 08 tháng 12 năm 2023), Nghị quyết số 12/2022/NQ-HĐND ngày 29 tháng 8 năm 2022, Nghị quyết số 09/2024/NQ-HĐND ngày 18 tháng 10 năm 2024, Nghị quyết số 17/2023/NQ-HĐND ngày 08 tháng 12 năm 2023 của Hội đồng nhân dân tỉnh Bắc Kạn và các quy định của pháp luật có liên quan tại thời điểm phê duyệt dự án cho đến khi kết thúc dự án.</w:t>
      </w:r>
    </w:p>
    <w:p w14:paraId="5AA57379" w14:textId="52FB0C91" w:rsidR="000C0BAB" w:rsidRPr="00AE4FB0" w:rsidRDefault="00850309"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pPr>
      <w:r w:rsidRPr="00AE4FB0">
        <w:t>4</w:t>
      </w:r>
      <w:r w:rsidR="00AB5529" w:rsidRPr="00AE4FB0">
        <w:t>. Trường hợp các văn bản quy phạm pháp luật được dẫn chiếu trong Nghị quyết này được thay thế, sửa đổi, bổ sung thì thực hiện theo văn bản thay thế, sửa đổi, bổ sung đó.</w:t>
      </w:r>
    </w:p>
    <w:p w14:paraId="1CE8FD8B" w14:textId="72CDC257" w:rsidR="00CB14E6" w:rsidRPr="00AE4FB0" w:rsidRDefault="00CB14E6" w:rsidP="001D377B">
      <w:pPr>
        <w:pBdr>
          <w:top w:val="dotted" w:sz="4" w:space="0" w:color="FFFFFF"/>
          <w:left w:val="dotted" w:sz="4" w:space="0" w:color="FFFFFF"/>
          <w:bottom w:val="dotted" w:sz="4" w:space="10" w:color="FFFFFF"/>
          <w:right w:val="dotted" w:sz="4" w:space="0" w:color="FFFFFF"/>
        </w:pBdr>
        <w:spacing w:before="120" w:after="120" w:line="360" w:lineRule="exact"/>
        <w:ind w:firstLine="720"/>
        <w:jc w:val="both"/>
        <w:rPr>
          <w:szCs w:val="28"/>
          <w:lang w:val="vi-VN" w:eastAsia="vi-VN"/>
        </w:rPr>
      </w:pPr>
      <w:r w:rsidRPr="00AE4FB0">
        <w:rPr>
          <w:rFonts w:eastAsia="Times New Roman" w:cs="Times New Roman"/>
          <w:i/>
          <w:iCs/>
          <w:szCs w:val="28"/>
          <w:lang w:val="vi-VN"/>
        </w:rPr>
        <w:t>Nghị quyết này đã được Hội đồng nhân dân tỉnh Thái Nguyên Khóa</w:t>
      </w:r>
      <w:r w:rsidR="00FB5BDB" w:rsidRPr="00AE4FB0">
        <w:rPr>
          <w:rFonts w:eastAsia="Times New Roman" w:cs="Times New Roman"/>
          <w:i/>
          <w:iCs/>
          <w:szCs w:val="28"/>
          <w:lang w:val="vi-VN"/>
        </w:rPr>
        <w:t xml:space="preserve"> </w:t>
      </w:r>
      <w:r w:rsidR="00B72B6C" w:rsidRPr="00AE4FB0">
        <w:rPr>
          <w:rFonts w:eastAsia="Times New Roman" w:cs="Times New Roman"/>
          <w:i/>
          <w:iCs/>
          <w:szCs w:val="28"/>
        </w:rPr>
        <w:t>XV</w:t>
      </w:r>
      <w:r w:rsidRPr="00AE4FB0">
        <w:rPr>
          <w:rFonts w:eastAsia="Times New Roman" w:cs="Times New Roman"/>
          <w:i/>
          <w:iCs/>
          <w:szCs w:val="28"/>
          <w:lang w:val="vi-VN"/>
        </w:rPr>
        <w:t xml:space="preserve">, Kỳ họp thứ </w:t>
      </w:r>
      <w:r w:rsidR="000A5F96" w:rsidRPr="00AE4FB0">
        <w:rPr>
          <w:rFonts w:eastAsia="Times New Roman" w:cs="Times New Roman"/>
          <w:i/>
          <w:iCs/>
          <w:szCs w:val="28"/>
        </w:rPr>
        <w:t xml:space="preserve">…. </w:t>
      </w:r>
      <w:r w:rsidRPr="00AE4FB0">
        <w:rPr>
          <w:rFonts w:eastAsia="Times New Roman" w:cs="Times New Roman"/>
          <w:i/>
          <w:iCs/>
          <w:szCs w:val="28"/>
          <w:lang w:val="vi-VN"/>
        </w:rPr>
        <w:t xml:space="preserve"> </w:t>
      </w:r>
      <w:r w:rsidR="00B72B6C" w:rsidRPr="00AE4FB0">
        <w:rPr>
          <w:rFonts w:eastAsia="Times New Roman" w:cs="Times New Roman"/>
          <w:i/>
          <w:iCs/>
          <w:szCs w:val="28"/>
        </w:rPr>
        <w:t xml:space="preserve">(kỳ họp thường lệ) </w:t>
      </w:r>
      <w:r w:rsidRPr="00AE4FB0">
        <w:rPr>
          <w:rFonts w:eastAsia="Times New Roman" w:cs="Times New Roman"/>
          <w:i/>
          <w:iCs/>
          <w:szCs w:val="28"/>
          <w:lang w:val="vi-VN"/>
        </w:rPr>
        <w:t xml:space="preserve">thông qua ngày </w:t>
      </w:r>
      <w:r w:rsidR="000A5F96" w:rsidRPr="00AE4FB0">
        <w:rPr>
          <w:rFonts w:eastAsia="Times New Roman" w:cs="Times New Roman"/>
          <w:i/>
          <w:iCs/>
          <w:szCs w:val="28"/>
        </w:rPr>
        <w:t>….</w:t>
      </w:r>
      <w:r w:rsidRPr="00AE4FB0">
        <w:rPr>
          <w:rFonts w:eastAsia="Times New Roman" w:cs="Times New Roman"/>
          <w:i/>
          <w:iCs/>
          <w:szCs w:val="28"/>
          <w:lang w:val="vi-VN"/>
        </w:rPr>
        <w:t xml:space="preserve"> tháng</w:t>
      </w:r>
      <w:r w:rsidR="00B72B6C" w:rsidRPr="00AE4FB0">
        <w:rPr>
          <w:rFonts w:eastAsia="Times New Roman" w:cs="Times New Roman"/>
          <w:i/>
          <w:iCs/>
          <w:szCs w:val="28"/>
        </w:rPr>
        <w:t xml:space="preserve"> 7 </w:t>
      </w:r>
      <w:r w:rsidRPr="00AE4FB0">
        <w:rPr>
          <w:rFonts w:eastAsia="Times New Roman" w:cs="Times New Roman"/>
          <w:i/>
          <w:iCs/>
          <w:szCs w:val="28"/>
          <w:lang w:val="vi-VN"/>
        </w:rPr>
        <w:t xml:space="preserve">năm </w:t>
      </w:r>
      <w:r w:rsidR="00FB5BDB" w:rsidRPr="00AE4FB0">
        <w:rPr>
          <w:rFonts w:eastAsia="Times New Roman" w:cs="Times New Roman"/>
          <w:i/>
          <w:iCs/>
          <w:szCs w:val="28"/>
          <w:lang w:val="vi-VN"/>
        </w:rPr>
        <w:t>202</w:t>
      </w:r>
      <w:bookmarkStart w:id="4" w:name="_Hlk200361179"/>
      <w:r w:rsidR="000A5F96" w:rsidRPr="00AE4FB0">
        <w:rPr>
          <w:rFonts w:eastAsia="Times New Roman" w:cs="Times New Roman"/>
          <w:i/>
          <w:iCs/>
          <w:szCs w:val="28"/>
        </w:rPr>
        <w:t>6</w:t>
      </w:r>
      <w:r w:rsidR="00AB4ED1" w:rsidRPr="00AE4FB0">
        <w:rPr>
          <w:rFonts w:eastAsia="Times New Roman" w:cs="Times New Roman"/>
          <w:i/>
          <w:iCs/>
          <w:szCs w:val="28"/>
          <w:lang w:val="vi-VN"/>
        </w:rPr>
        <w:t>.</w:t>
      </w:r>
      <w:bookmarkEnd w:id="4"/>
      <w:r w:rsidRPr="00AE4FB0">
        <w:rPr>
          <w:rFonts w:eastAsia="Times New Roman" w:cs="Times New Roman"/>
          <w:i/>
          <w:iCs/>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78"/>
        <w:gridCol w:w="4502"/>
      </w:tblGrid>
      <w:tr w:rsidR="00AE4FB0" w:rsidRPr="00AE4FB0" w14:paraId="5CC1F1F9" w14:textId="77777777" w:rsidTr="000048BD">
        <w:trPr>
          <w:tblCellSpacing w:w="0" w:type="dxa"/>
        </w:trPr>
        <w:tc>
          <w:tcPr>
            <w:tcW w:w="4678" w:type="dxa"/>
            <w:shd w:val="clear" w:color="auto" w:fill="FFFFFF"/>
            <w:tcMar>
              <w:top w:w="0" w:type="dxa"/>
              <w:left w:w="108" w:type="dxa"/>
              <w:bottom w:w="0" w:type="dxa"/>
              <w:right w:w="108" w:type="dxa"/>
            </w:tcMar>
            <w:hideMark/>
          </w:tcPr>
          <w:p w14:paraId="647E5701" w14:textId="77777777" w:rsidR="00487DD8" w:rsidRPr="00AE4FB0" w:rsidRDefault="00FF642A" w:rsidP="00487DD8">
            <w:pPr>
              <w:spacing w:after="0" w:line="240" w:lineRule="auto"/>
              <w:rPr>
                <w:rFonts w:eastAsia="Times New Roman" w:cs="Times New Roman"/>
                <w:sz w:val="22"/>
              </w:rPr>
            </w:pPr>
            <w:r w:rsidRPr="00AE4FB0">
              <w:rPr>
                <w:rFonts w:eastAsia="Times New Roman" w:cs="Times New Roman"/>
                <w:b/>
                <w:bCs/>
                <w:i/>
                <w:iCs/>
                <w:sz w:val="24"/>
                <w:szCs w:val="24"/>
                <w:lang w:val="vi-VN"/>
              </w:rPr>
              <w:t>Nơi nhận:</w:t>
            </w:r>
            <w:r w:rsidR="00CB14E6" w:rsidRPr="00AE4FB0">
              <w:rPr>
                <w:rFonts w:eastAsia="Times New Roman" w:cs="Times New Roman"/>
                <w:b/>
                <w:bCs/>
                <w:i/>
                <w:iCs/>
                <w:sz w:val="24"/>
                <w:szCs w:val="24"/>
                <w:lang w:val="vi-VN"/>
              </w:rPr>
              <w:br/>
            </w:r>
            <w:r w:rsidR="00487DD8" w:rsidRPr="00AE4FB0">
              <w:rPr>
                <w:rFonts w:eastAsia="Times New Roman" w:cs="Times New Roman"/>
                <w:sz w:val="22"/>
                <w:lang w:val="vi-VN"/>
              </w:rPr>
              <w:t xml:space="preserve">- </w:t>
            </w:r>
            <w:r w:rsidR="00487DD8" w:rsidRPr="00AE4FB0">
              <w:rPr>
                <w:rFonts w:eastAsia="Times New Roman" w:cs="Times New Roman"/>
                <w:sz w:val="22"/>
              </w:rPr>
              <w:t>Ủy ban thường vụ Quốc hội (Báo cáo)</w:t>
            </w:r>
            <w:r w:rsidR="00487DD8" w:rsidRPr="00AE4FB0">
              <w:rPr>
                <w:rFonts w:eastAsia="Times New Roman" w:cs="Times New Roman"/>
                <w:sz w:val="22"/>
                <w:lang w:val="vi-VN"/>
              </w:rPr>
              <w:t>;</w:t>
            </w:r>
            <w:r w:rsidR="00487DD8" w:rsidRPr="00AE4FB0">
              <w:rPr>
                <w:rFonts w:eastAsia="Times New Roman" w:cs="Times New Roman"/>
                <w:sz w:val="22"/>
              </w:rPr>
              <w:t xml:space="preserve"> </w:t>
            </w:r>
          </w:p>
          <w:p w14:paraId="5DDCB13B" w14:textId="2169D540" w:rsidR="00487DD8" w:rsidRPr="00AE4FB0" w:rsidRDefault="00487DD8" w:rsidP="00487DD8">
            <w:pPr>
              <w:spacing w:after="0" w:line="240" w:lineRule="auto"/>
              <w:rPr>
                <w:rFonts w:eastAsia="Times New Roman" w:cs="Times New Roman"/>
                <w:sz w:val="22"/>
                <w:lang w:val="pt-BR"/>
              </w:rPr>
            </w:pPr>
            <w:r w:rsidRPr="00AE4FB0">
              <w:rPr>
                <w:rFonts w:eastAsia="Times New Roman" w:cs="Times New Roman"/>
                <w:sz w:val="22"/>
                <w:lang w:val="pt-BR"/>
              </w:rPr>
              <w:t>- Chính phủ (Báo cáo);</w:t>
            </w:r>
            <w:r w:rsidRPr="00AE4FB0">
              <w:rPr>
                <w:rFonts w:eastAsia="Times New Roman" w:cs="Times New Roman"/>
                <w:sz w:val="22"/>
                <w:lang w:val="pt-BR"/>
              </w:rPr>
              <w:br/>
              <w:t>- Các Bộ: Nông nghiệp và Môi trường; Dân tộc và Tôn giáo; Tài chính (Báo cáo</w:t>
            </w:r>
            <w:r w:rsidR="00C744A7" w:rsidRPr="00AE4FB0">
              <w:rPr>
                <w:rFonts w:eastAsia="Times New Roman" w:cs="Times New Roman"/>
                <w:sz w:val="22"/>
                <w:lang w:val="pt-BR"/>
              </w:rPr>
              <w:t>)</w:t>
            </w:r>
            <w:r w:rsidRPr="00AE4FB0">
              <w:rPr>
                <w:rFonts w:eastAsia="Times New Roman" w:cs="Times New Roman"/>
                <w:sz w:val="22"/>
                <w:lang w:val="pt-BR"/>
              </w:rPr>
              <w:t xml:space="preserve">; </w:t>
            </w:r>
          </w:p>
          <w:p w14:paraId="7688058A" w14:textId="77777777" w:rsidR="00487DD8" w:rsidRPr="00AE4FB0" w:rsidRDefault="00487DD8" w:rsidP="00487DD8">
            <w:pPr>
              <w:spacing w:after="0" w:line="240" w:lineRule="auto"/>
              <w:rPr>
                <w:rFonts w:eastAsia="Times New Roman" w:cs="Times New Roman"/>
                <w:sz w:val="22"/>
                <w:lang w:val="pt-BR"/>
              </w:rPr>
            </w:pPr>
            <w:r w:rsidRPr="00AE4FB0">
              <w:rPr>
                <w:rFonts w:eastAsia="Times New Roman" w:cs="Times New Roman"/>
                <w:sz w:val="22"/>
                <w:lang w:val="pt-BR"/>
              </w:rPr>
              <w:t xml:space="preserve">- Cục Kiểm tra văn bản và Tổ chức thi hành pháp luật - Bộ Tư pháp (Kiểm tra); </w:t>
            </w:r>
          </w:p>
          <w:p w14:paraId="5B49688E" w14:textId="77777777" w:rsidR="00487DD8" w:rsidRPr="00AE4FB0" w:rsidRDefault="00487DD8" w:rsidP="00487DD8">
            <w:pPr>
              <w:spacing w:after="0" w:line="240" w:lineRule="auto"/>
              <w:rPr>
                <w:rFonts w:eastAsia="Times New Roman" w:cs="Times New Roman"/>
                <w:sz w:val="22"/>
              </w:rPr>
            </w:pPr>
            <w:r w:rsidRPr="00AE4FB0">
              <w:rPr>
                <w:rFonts w:eastAsia="Times New Roman" w:cs="Times New Roman"/>
                <w:sz w:val="22"/>
              </w:rPr>
              <w:t xml:space="preserve">- Thường trực Tỉnh ủy (Báo cáo); </w:t>
            </w:r>
          </w:p>
          <w:p w14:paraId="2A3CFF4E" w14:textId="77777777" w:rsidR="00487DD8" w:rsidRPr="00AE4FB0" w:rsidRDefault="00487DD8" w:rsidP="00487DD8">
            <w:pPr>
              <w:spacing w:after="0" w:line="240" w:lineRule="auto"/>
              <w:rPr>
                <w:bCs/>
                <w:sz w:val="22"/>
              </w:rPr>
            </w:pPr>
            <w:r w:rsidRPr="00AE4FB0">
              <w:rPr>
                <w:rFonts w:eastAsia="Times New Roman" w:cs="Times New Roman"/>
                <w:sz w:val="22"/>
              </w:rPr>
              <w:t>- Thường trực HĐND tỉnh;</w:t>
            </w:r>
            <w:r w:rsidRPr="00AE4FB0">
              <w:rPr>
                <w:bCs/>
                <w:sz w:val="22"/>
              </w:rPr>
              <w:t xml:space="preserve"> </w:t>
            </w:r>
          </w:p>
          <w:p w14:paraId="011B2683" w14:textId="77777777" w:rsidR="00487DD8" w:rsidRPr="00AE4FB0" w:rsidRDefault="00487DD8" w:rsidP="00487DD8">
            <w:pPr>
              <w:spacing w:after="0" w:line="240" w:lineRule="auto"/>
              <w:rPr>
                <w:bCs/>
                <w:sz w:val="22"/>
              </w:rPr>
            </w:pPr>
            <w:r w:rsidRPr="00AE4FB0">
              <w:rPr>
                <w:bCs/>
                <w:sz w:val="22"/>
              </w:rPr>
              <w:t>- Đoàn đại biểu Quốc hội tỉnh;</w:t>
            </w:r>
          </w:p>
          <w:p w14:paraId="09A11488" w14:textId="77777777" w:rsidR="00487DD8" w:rsidRPr="00AE4FB0" w:rsidRDefault="00487DD8" w:rsidP="00487DD8">
            <w:pPr>
              <w:spacing w:after="0" w:line="240" w:lineRule="auto"/>
              <w:rPr>
                <w:bCs/>
                <w:sz w:val="22"/>
              </w:rPr>
            </w:pPr>
            <w:r w:rsidRPr="00AE4FB0">
              <w:rPr>
                <w:bCs/>
                <w:sz w:val="22"/>
              </w:rPr>
              <w:t>- Ủy ban nhân dân tỉnh;</w:t>
            </w:r>
          </w:p>
          <w:p w14:paraId="039D6DF1" w14:textId="77777777" w:rsidR="00487DD8" w:rsidRPr="00AE4FB0" w:rsidRDefault="00487DD8" w:rsidP="00487DD8">
            <w:pPr>
              <w:spacing w:after="0" w:line="240" w:lineRule="auto"/>
              <w:jc w:val="both"/>
              <w:rPr>
                <w:rFonts w:eastAsia="Times New Roman" w:cs="Times New Roman"/>
                <w:sz w:val="22"/>
                <w:lang w:val="pt-BR"/>
              </w:rPr>
            </w:pPr>
            <w:r w:rsidRPr="00AE4FB0">
              <w:rPr>
                <w:rFonts w:eastAsia="Times New Roman" w:cs="Times New Roman"/>
                <w:sz w:val="22"/>
                <w:lang w:val="pt-BR"/>
              </w:rPr>
              <w:t>- Ủy ban MTTQ Việt Nam tỉnh;</w:t>
            </w:r>
          </w:p>
          <w:p w14:paraId="498F6EEF" w14:textId="77777777" w:rsidR="00487DD8" w:rsidRPr="00AE4FB0" w:rsidRDefault="00487DD8" w:rsidP="00487DD8">
            <w:pPr>
              <w:spacing w:after="0" w:line="240" w:lineRule="auto"/>
              <w:jc w:val="both"/>
              <w:rPr>
                <w:rFonts w:eastAsia="Times New Roman" w:cs="Times New Roman"/>
                <w:sz w:val="22"/>
                <w:lang w:val="pt-BR"/>
              </w:rPr>
            </w:pPr>
            <w:r w:rsidRPr="00AE4FB0">
              <w:rPr>
                <w:rFonts w:eastAsia="Times New Roman" w:cs="Times New Roman"/>
                <w:sz w:val="22"/>
                <w:lang w:val="pt-BR"/>
              </w:rPr>
              <w:t>- Các đại biểu HĐND tỉnh khoá XV;</w:t>
            </w:r>
          </w:p>
          <w:p w14:paraId="1E9FA7BF" w14:textId="77777777" w:rsidR="00487DD8" w:rsidRPr="00AE4FB0" w:rsidRDefault="00487DD8" w:rsidP="00487DD8">
            <w:pPr>
              <w:spacing w:after="0" w:line="240" w:lineRule="auto"/>
              <w:jc w:val="both"/>
              <w:rPr>
                <w:rFonts w:eastAsia="Times New Roman" w:cs="Times New Roman"/>
                <w:sz w:val="22"/>
                <w:lang w:val="pt-BR"/>
              </w:rPr>
            </w:pPr>
            <w:r w:rsidRPr="00AE4FB0">
              <w:rPr>
                <w:rFonts w:eastAsia="Times New Roman" w:cs="Times New Roman"/>
                <w:sz w:val="22"/>
                <w:lang w:val="pt-BR"/>
              </w:rPr>
              <w:t>- Các cơ quan ngành dọc Trung ương đóng trên địa bàn tỉnh;</w:t>
            </w:r>
          </w:p>
          <w:p w14:paraId="6DF30F2B" w14:textId="77777777" w:rsidR="00487DD8" w:rsidRPr="00AE4FB0" w:rsidRDefault="00487DD8" w:rsidP="00487DD8">
            <w:pPr>
              <w:spacing w:after="0" w:line="240" w:lineRule="auto"/>
              <w:jc w:val="both"/>
              <w:rPr>
                <w:rFonts w:eastAsia="Times New Roman" w:cs="Times New Roman"/>
                <w:sz w:val="22"/>
                <w:lang w:val="pt-BR"/>
              </w:rPr>
            </w:pPr>
            <w:r w:rsidRPr="00AE4FB0">
              <w:rPr>
                <w:rFonts w:eastAsia="Times New Roman" w:cs="Times New Roman"/>
                <w:sz w:val="22"/>
                <w:lang w:val="pt-BR"/>
              </w:rPr>
              <w:t>- Văn phòng: Tỉnh uỷ, Ủy ban nhân dân tỉnh;</w:t>
            </w:r>
          </w:p>
          <w:p w14:paraId="2099DB16" w14:textId="77777777" w:rsidR="00487DD8" w:rsidRPr="00AE4FB0" w:rsidRDefault="00487DD8" w:rsidP="00487DD8">
            <w:pPr>
              <w:spacing w:after="0" w:line="240" w:lineRule="auto"/>
              <w:jc w:val="both"/>
              <w:rPr>
                <w:rFonts w:eastAsia="Times New Roman" w:cs="Times New Roman"/>
                <w:sz w:val="22"/>
                <w:lang w:val="pt-BR"/>
              </w:rPr>
            </w:pPr>
            <w:r w:rsidRPr="00AE4FB0">
              <w:rPr>
                <w:rFonts w:eastAsia="Times New Roman" w:cs="Times New Roman"/>
                <w:sz w:val="22"/>
                <w:lang w:val="pt-BR"/>
              </w:rPr>
              <w:t>- Văn phòng Đoàn ĐBQH và HĐND tỉnh;</w:t>
            </w:r>
          </w:p>
          <w:p w14:paraId="49769536" w14:textId="77777777" w:rsidR="00487DD8" w:rsidRPr="00AE4FB0" w:rsidRDefault="00487DD8" w:rsidP="00487DD8">
            <w:pPr>
              <w:spacing w:after="0" w:line="240" w:lineRule="auto"/>
              <w:rPr>
                <w:rFonts w:eastAsia="Times New Roman" w:cs="Times New Roman"/>
                <w:sz w:val="22"/>
                <w:lang w:val="pt-BR"/>
              </w:rPr>
            </w:pPr>
            <w:r w:rsidRPr="00AE4FB0">
              <w:rPr>
                <w:rFonts w:eastAsia="Times New Roman" w:cs="Times New Roman"/>
                <w:sz w:val="22"/>
                <w:lang w:val="pt-BR"/>
              </w:rPr>
              <w:t>- Các Sở, ban, ngành, đoàn thể của tỉnh;</w:t>
            </w:r>
          </w:p>
          <w:p w14:paraId="654717A0" w14:textId="77777777" w:rsidR="00487DD8" w:rsidRPr="00AE4FB0" w:rsidRDefault="00487DD8" w:rsidP="00487DD8">
            <w:pPr>
              <w:spacing w:after="0" w:line="240" w:lineRule="auto"/>
              <w:rPr>
                <w:rFonts w:eastAsia="Times New Roman" w:cs="Times New Roman"/>
                <w:sz w:val="22"/>
                <w:lang w:val="pt-BR"/>
              </w:rPr>
            </w:pPr>
            <w:r w:rsidRPr="00AE4FB0">
              <w:rPr>
                <w:rFonts w:eastAsia="Times New Roman" w:cs="Times New Roman"/>
                <w:sz w:val="22"/>
                <w:lang w:val="pt-BR"/>
              </w:rPr>
              <w:t>- TT HĐND, UBND các xã, phường;</w:t>
            </w:r>
          </w:p>
          <w:p w14:paraId="0669C802" w14:textId="73623B40" w:rsidR="008C61FD" w:rsidRPr="00AE4FB0" w:rsidRDefault="00487DD8" w:rsidP="00487DD8">
            <w:pPr>
              <w:spacing w:after="0" w:line="240" w:lineRule="auto"/>
              <w:rPr>
                <w:rFonts w:eastAsia="Times New Roman" w:cs="Times New Roman"/>
                <w:sz w:val="22"/>
                <w:lang w:val="vi-VN"/>
              </w:rPr>
            </w:pPr>
            <w:r w:rsidRPr="00AE4FB0">
              <w:rPr>
                <w:rFonts w:eastAsia="Times New Roman" w:cs="Times New Roman"/>
                <w:sz w:val="22"/>
                <w:lang w:val="pt-BR"/>
              </w:rPr>
              <w:t xml:space="preserve">- Báo và Phát thanh truyền hình Thái Nguyên; Trung tâm Thông tin tỉnh; </w:t>
            </w:r>
            <w:r w:rsidRPr="00AE4FB0">
              <w:rPr>
                <w:rFonts w:eastAsia="Times New Roman" w:cs="Times New Roman"/>
                <w:sz w:val="22"/>
                <w:lang w:val="pt-BR"/>
              </w:rPr>
              <w:br/>
              <w:t>- Lưu: VT, CTHĐND.</w:t>
            </w:r>
            <w:r w:rsidR="008C61FD" w:rsidRPr="00AE4FB0">
              <w:rPr>
                <w:rFonts w:eastAsia="Times New Roman" w:cs="Times New Roman"/>
                <w:sz w:val="22"/>
                <w:lang w:val="vi-VN"/>
              </w:rPr>
              <w:t xml:space="preserve"> </w:t>
            </w:r>
          </w:p>
          <w:p w14:paraId="31536E93" w14:textId="0DF03A09" w:rsidR="00CC4902" w:rsidRPr="00AE4FB0" w:rsidRDefault="00CC4902" w:rsidP="008C61FD">
            <w:pPr>
              <w:spacing w:after="0" w:line="240" w:lineRule="auto"/>
              <w:rPr>
                <w:rFonts w:eastAsia="Times New Roman" w:cs="Times New Roman"/>
                <w:sz w:val="22"/>
                <w:lang w:val="vi-VN"/>
              </w:rPr>
            </w:pPr>
          </w:p>
        </w:tc>
        <w:tc>
          <w:tcPr>
            <w:tcW w:w="4502" w:type="dxa"/>
            <w:shd w:val="clear" w:color="auto" w:fill="FFFFFF"/>
            <w:tcMar>
              <w:top w:w="0" w:type="dxa"/>
              <w:left w:w="108" w:type="dxa"/>
              <w:bottom w:w="0" w:type="dxa"/>
              <w:right w:w="108" w:type="dxa"/>
            </w:tcMar>
            <w:hideMark/>
          </w:tcPr>
          <w:p w14:paraId="6A9B1AC6" w14:textId="77777777" w:rsidR="008C61FD" w:rsidRPr="00AE4FB0" w:rsidRDefault="00CB14E6" w:rsidP="008C61FD">
            <w:pPr>
              <w:spacing w:after="0" w:line="240" w:lineRule="auto"/>
              <w:jc w:val="center"/>
              <w:rPr>
                <w:rFonts w:eastAsia="Times New Roman" w:cs="Times New Roman"/>
                <w:b/>
                <w:bCs/>
                <w:szCs w:val="28"/>
                <w:lang w:val="vi-VN"/>
              </w:rPr>
            </w:pPr>
            <w:r w:rsidRPr="00AE4FB0">
              <w:rPr>
                <w:rFonts w:eastAsia="Times New Roman" w:cs="Times New Roman"/>
                <w:b/>
                <w:bCs/>
                <w:szCs w:val="28"/>
                <w:lang w:val="vi-VN"/>
              </w:rPr>
              <w:t>CHỦ TỊCH</w:t>
            </w:r>
          </w:p>
          <w:p w14:paraId="69C65F06" w14:textId="77777777" w:rsidR="008C61FD" w:rsidRPr="00AE4FB0" w:rsidRDefault="008C61FD" w:rsidP="008C61FD">
            <w:pPr>
              <w:spacing w:after="0" w:line="240" w:lineRule="auto"/>
              <w:jc w:val="center"/>
              <w:rPr>
                <w:rFonts w:eastAsia="Times New Roman" w:cs="Times New Roman"/>
                <w:b/>
                <w:bCs/>
                <w:szCs w:val="28"/>
                <w:lang w:val="vi-VN"/>
              </w:rPr>
            </w:pPr>
          </w:p>
          <w:p w14:paraId="5E050ABE" w14:textId="77777777" w:rsidR="008C61FD" w:rsidRPr="00AE4FB0" w:rsidRDefault="008C61FD" w:rsidP="008C61FD">
            <w:pPr>
              <w:spacing w:after="0" w:line="240" w:lineRule="auto"/>
              <w:jc w:val="center"/>
              <w:rPr>
                <w:rFonts w:eastAsia="Times New Roman" w:cs="Times New Roman"/>
                <w:b/>
                <w:bCs/>
                <w:szCs w:val="28"/>
                <w:lang w:val="vi-VN"/>
              </w:rPr>
            </w:pPr>
          </w:p>
          <w:p w14:paraId="21F31099" w14:textId="77777777" w:rsidR="004F63F0" w:rsidRPr="00AE4FB0" w:rsidRDefault="004F63F0" w:rsidP="008C61FD">
            <w:pPr>
              <w:spacing w:after="0" w:line="240" w:lineRule="auto"/>
              <w:jc w:val="center"/>
              <w:rPr>
                <w:rFonts w:eastAsia="Times New Roman" w:cs="Times New Roman"/>
                <w:b/>
                <w:bCs/>
                <w:szCs w:val="28"/>
                <w:lang w:val="vi-VN"/>
              </w:rPr>
            </w:pPr>
          </w:p>
          <w:p w14:paraId="50C1023E" w14:textId="77777777" w:rsidR="004F63F0" w:rsidRPr="00AE4FB0" w:rsidRDefault="004F63F0" w:rsidP="004F63F0">
            <w:pPr>
              <w:spacing w:after="0" w:line="240" w:lineRule="auto"/>
              <w:rPr>
                <w:rFonts w:eastAsia="Times New Roman" w:cs="Times New Roman"/>
                <w:b/>
                <w:bCs/>
                <w:szCs w:val="28"/>
                <w:lang w:val="vi-VN"/>
              </w:rPr>
            </w:pPr>
          </w:p>
          <w:p w14:paraId="1D518156" w14:textId="77777777" w:rsidR="008C61FD" w:rsidRPr="00AE4FB0" w:rsidRDefault="008C61FD" w:rsidP="008C61FD">
            <w:pPr>
              <w:spacing w:after="0" w:line="240" w:lineRule="auto"/>
              <w:jc w:val="center"/>
              <w:rPr>
                <w:rFonts w:eastAsia="Times New Roman" w:cs="Times New Roman"/>
                <w:b/>
                <w:bCs/>
                <w:szCs w:val="28"/>
                <w:lang w:val="vi-VN"/>
              </w:rPr>
            </w:pPr>
          </w:p>
          <w:p w14:paraId="32EFE01E" w14:textId="77777777" w:rsidR="008C61FD" w:rsidRPr="00AE4FB0" w:rsidRDefault="008C61FD" w:rsidP="008C61FD">
            <w:pPr>
              <w:spacing w:after="0" w:line="240" w:lineRule="auto"/>
              <w:jc w:val="center"/>
              <w:rPr>
                <w:rFonts w:eastAsia="Times New Roman" w:cs="Times New Roman"/>
                <w:b/>
                <w:bCs/>
                <w:szCs w:val="28"/>
                <w:lang w:val="vi-VN"/>
              </w:rPr>
            </w:pPr>
          </w:p>
          <w:p w14:paraId="08B9D8E1" w14:textId="17AC91F7" w:rsidR="00CB14E6" w:rsidRPr="00AE4FB0" w:rsidRDefault="00CB14E6" w:rsidP="008C61FD">
            <w:pPr>
              <w:spacing w:after="0" w:line="240" w:lineRule="auto"/>
              <w:jc w:val="center"/>
              <w:rPr>
                <w:rFonts w:eastAsia="Times New Roman" w:cs="Times New Roman"/>
                <w:szCs w:val="28"/>
                <w:lang w:val="vi-VN"/>
              </w:rPr>
            </w:pPr>
            <w:r w:rsidRPr="00AE4FB0">
              <w:rPr>
                <w:rFonts w:eastAsia="Times New Roman" w:cs="Times New Roman"/>
                <w:b/>
                <w:bCs/>
                <w:szCs w:val="28"/>
                <w:lang w:val="vi-VN"/>
              </w:rPr>
              <w:br/>
            </w:r>
            <w:r w:rsidRPr="00AE4FB0">
              <w:rPr>
                <w:rFonts w:eastAsia="Times New Roman" w:cs="Times New Roman"/>
                <w:b/>
                <w:bCs/>
                <w:szCs w:val="28"/>
                <w:lang w:val="vi-VN"/>
              </w:rPr>
              <w:br/>
            </w:r>
            <w:r w:rsidRPr="00AE4FB0">
              <w:rPr>
                <w:rFonts w:eastAsia="Times New Roman" w:cs="Times New Roman"/>
                <w:b/>
                <w:bCs/>
                <w:szCs w:val="28"/>
                <w:lang w:val="vi-VN"/>
              </w:rPr>
              <w:br/>
            </w:r>
            <w:r w:rsidRPr="00AE4FB0">
              <w:rPr>
                <w:rFonts w:eastAsia="Times New Roman" w:cs="Times New Roman"/>
                <w:b/>
                <w:bCs/>
                <w:szCs w:val="28"/>
                <w:lang w:val="vi-VN"/>
              </w:rPr>
              <w:br/>
            </w:r>
            <w:r w:rsidRPr="00AE4FB0">
              <w:rPr>
                <w:rFonts w:eastAsia="Times New Roman" w:cs="Times New Roman"/>
                <w:b/>
                <w:bCs/>
                <w:szCs w:val="28"/>
                <w:lang w:val="vi-VN"/>
              </w:rPr>
              <w:br/>
            </w:r>
          </w:p>
        </w:tc>
      </w:tr>
    </w:tbl>
    <w:p w14:paraId="761512AC" w14:textId="66E0AD4A" w:rsidR="00274360" w:rsidRPr="00AE4FB0" w:rsidRDefault="00274360" w:rsidP="00731B54">
      <w:pPr>
        <w:pStyle w:val="ThngthngWeb"/>
        <w:spacing w:before="80" w:beforeAutospacing="0" w:after="80" w:afterAutospacing="0" w:line="320" w:lineRule="exact"/>
        <w:jc w:val="both"/>
        <w:rPr>
          <w:bCs/>
          <w:sz w:val="28"/>
          <w:szCs w:val="28"/>
          <w:lang w:val="vi-VN"/>
        </w:rPr>
      </w:pPr>
    </w:p>
    <w:p w14:paraId="5464CDEB" w14:textId="61EA3F91" w:rsidR="006E3A5E" w:rsidRPr="00AE4FB0" w:rsidRDefault="006E3A5E" w:rsidP="00731B54">
      <w:pPr>
        <w:pStyle w:val="ThngthngWeb"/>
        <w:spacing w:before="80" w:beforeAutospacing="0" w:after="80" w:afterAutospacing="0" w:line="320" w:lineRule="exact"/>
        <w:jc w:val="both"/>
        <w:rPr>
          <w:bCs/>
          <w:sz w:val="28"/>
          <w:szCs w:val="28"/>
          <w:lang w:val="vi-VN"/>
        </w:rPr>
      </w:pPr>
    </w:p>
    <w:p w14:paraId="72958A65" w14:textId="49686417" w:rsidR="006E3A5E" w:rsidRPr="00AE4FB0" w:rsidRDefault="006E3A5E" w:rsidP="00731B54">
      <w:pPr>
        <w:pStyle w:val="ThngthngWeb"/>
        <w:spacing w:before="80" w:beforeAutospacing="0" w:after="80" w:afterAutospacing="0" w:line="320" w:lineRule="exact"/>
        <w:jc w:val="both"/>
        <w:rPr>
          <w:bCs/>
          <w:sz w:val="28"/>
          <w:szCs w:val="28"/>
          <w:lang w:val="vi-VN"/>
        </w:rPr>
      </w:pPr>
    </w:p>
    <w:p w14:paraId="44D4B22D" w14:textId="443C9D3E" w:rsidR="006E3A5E" w:rsidRPr="00AE4FB0" w:rsidRDefault="006E3A5E" w:rsidP="00731B54">
      <w:pPr>
        <w:pStyle w:val="ThngthngWeb"/>
        <w:spacing w:before="80" w:beforeAutospacing="0" w:after="80" w:afterAutospacing="0" w:line="320" w:lineRule="exact"/>
        <w:jc w:val="both"/>
        <w:rPr>
          <w:bCs/>
          <w:sz w:val="28"/>
          <w:szCs w:val="28"/>
          <w:lang w:val="vi-VN"/>
        </w:rPr>
      </w:pPr>
    </w:p>
    <w:bookmarkEnd w:id="3"/>
    <w:p w14:paraId="64691E13" w14:textId="1682DD0E" w:rsidR="006E3A5E" w:rsidRPr="00AE4FB0" w:rsidRDefault="006E3A5E" w:rsidP="00731B54">
      <w:pPr>
        <w:pStyle w:val="ThngthngWeb"/>
        <w:spacing w:before="80" w:beforeAutospacing="0" w:after="80" w:afterAutospacing="0" w:line="320" w:lineRule="exact"/>
        <w:jc w:val="both"/>
        <w:rPr>
          <w:bCs/>
          <w:sz w:val="28"/>
          <w:szCs w:val="28"/>
          <w:lang w:val="vi-VN"/>
        </w:rPr>
      </w:pPr>
    </w:p>
    <w:sectPr w:rsidR="006E3A5E" w:rsidRPr="00AE4FB0" w:rsidSect="00A4005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0F9D9" w14:textId="77777777" w:rsidR="00672EA9" w:rsidRDefault="00672EA9" w:rsidP="007B5813">
      <w:pPr>
        <w:spacing w:after="0" w:line="240" w:lineRule="auto"/>
      </w:pPr>
      <w:r>
        <w:separator/>
      </w:r>
    </w:p>
  </w:endnote>
  <w:endnote w:type="continuationSeparator" w:id="0">
    <w:p w14:paraId="57E202FA" w14:textId="77777777" w:rsidR="00672EA9" w:rsidRDefault="00672EA9" w:rsidP="007B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1840E" w14:textId="77777777" w:rsidR="004D16E7" w:rsidRDefault="004D16E7">
    <w:pPr>
      <w:pStyle w:val="Chntra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25AFA" w14:textId="77777777" w:rsidR="004D16E7" w:rsidRDefault="004D16E7">
    <w:pPr>
      <w:pStyle w:val="Chntra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E900D" w14:textId="77777777" w:rsidR="004D16E7" w:rsidRDefault="004D16E7">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72FAF" w14:textId="77777777" w:rsidR="00672EA9" w:rsidRDefault="00672EA9" w:rsidP="007B5813">
      <w:pPr>
        <w:spacing w:after="0" w:line="240" w:lineRule="auto"/>
      </w:pPr>
      <w:r>
        <w:separator/>
      </w:r>
    </w:p>
  </w:footnote>
  <w:footnote w:type="continuationSeparator" w:id="0">
    <w:p w14:paraId="401DA358" w14:textId="77777777" w:rsidR="00672EA9" w:rsidRDefault="00672EA9" w:rsidP="007B5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376BD" w14:textId="77777777" w:rsidR="004D16E7" w:rsidRDefault="004D16E7">
    <w:pPr>
      <w:pStyle w:val="utra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656093"/>
      <w:docPartObj>
        <w:docPartGallery w:val="Page Numbers (Top of Page)"/>
        <w:docPartUnique/>
      </w:docPartObj>
    </w:sdtPr>
    <w:sdtEndPr>
      <w:rPr>
        <w:noProof/>
      </w:rPr>
    </w:sdtEndPr>
    <w:sdtContent>
      <w:p w14:paraId="55CE045C" w14:textId="4341A269" w:rsidR="007B5813" w:rsidRDefault="007B5813">
        <w:pPr>
          <w:pStyle w:val="utrang"/>
          <w:jc w:val="center"/>
        </w:pPr>
        <w:r>
          <w:fldChar w:fldCharType="begin"/>
        </w:r>
        <w:r>
          <w:instrText xml:space="preserve"> PAGE   \* MERGEFORMAT </w:instrText>
        </w:r>
        <w:r>
          <w:fldChar w:fldCharType="separate"/>
        </w:r>
        <w:r w:rsidR="00AE4FB0">
          <w:rPr>
            <w:noProof/>
          </w:rPr>
          <w:t>4</w:t>
        </w:r>
        <w:r>
          <w:rPr>
            <w:noProof/>
          </w:rPr>
          <w:fldChar w:fldCharType="end"/>
        </w:r>
      </w:p>
    </w:sdtContent>
  </w:sdt>
  <w:p w14:paraId="5F32E92D" w14:textId="77777777" w:rsidR="007B5813" w:rsidRDefault="007B5813">
    <w:pPr>
      <w:pStyle w:val="utra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463404" w14:textId="77777777" w:rsidR="004D16E7" w:rsidRDefault="004D16E7">
    <w:pPr>
      <w:pStyle w:val="utra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D77A9"/>
    <w:multiLevelType w:val="hybridMultilevel"/>
    <w:tmpl w:val="6828625E"/>
    <w:lvl w:ilvl="0" w:tplc="DA045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29B183E"/>
    <w:multiLevelType w:val="hybridMultilevel"/>
    <w:tmpl w:val="3E9AF65C"/>
    <w:lvl w:ilvl="0" w:tplc="0A00EA9E">
      <w:start w:val="1"/>
      <w:numFmt w:val="decimal"/>
      <w:lvlText w:val="%1."/>
      <w:lvlJc w:val="left"/>
      <w:pPr>
        <w:ind w:left="927" w:hanging="360"/>
      </w:pPr>
      <w:rPr>
        <w:rFonts w:eastAsia="Calibri" w:cs="Times New Roman" w:hint="default"/>
        <w:b/>
        <w:color w:val="0D0D0D" w:themeColor="text1" w:themeTint="F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DA46D9C"/>
    <w:multiLevelType w:val="hybridMultilevel"/>
    <w:tmpl w:val="8DFC850C"/>
    <w:lvl w:ilvl="0" w:tplc="66E02D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C2"/>
    <w:rsid w:val="00001804"/>
    <w:rsid w:val="00001E13"/>
    <w:rsid w:val="0000279C"/>
    <w:rsid w:val="00003C42"/>
    <w:rsid w:val="0000489B"/>
    <w:rsid w:val="000048BD"/>
    <w:rsid w:val="00004D77"/>
    <w:rsid w:val="0000659C"/>
    <w:rsid w:val="00010FA9"/>
    <w:rsid w:val="000110A9"/>
    <w:rsid w:val="00011AF0"/>
    <w:rsid w:val="000124A0"/>
    <w:rsid w:val="00012FF3"/>
    <w:rsid w:val="00013655"/>
    <w:rsid w:val="00013A3F"/>
    <w:rsid w:val="0002125B"/>
    <w:rsid w:val="00024431"/>
    <w:rsid w:val="00024726"/>
    <w:rsid w:val="00026AA5"/>
    <w:rsid w:val="00030D83"/>
    <w:rsid w:val="00031498"/>
    <w:rsid w:val="00031F71"/>
    <w:rsid w:val="00034AEB"/>
    <w:rsid w:val="000361FE"/>
    <w:rsid w:val="00041D40"/>
    <w:rsid w:val="0004269A"/>
    <w:rsid w:val="000456D1"/>
    <w:rsid w:val="00045FBF"/>
    <w:rsid w:val="000462FE"/>
    <w:rsid w:val="00046DC7"/>
    <w:rsid w:val="000508EE"/>
    <w:rsid w:val="00051028"/>
    <w:rsid w:val="0005167E"/>
    <w:rsid w:val="00051906"/>
    <w:rsid w:val="00051C6A"/>
    <w:rsid w:val="0005373C"/>
    <w:rsid w:val="00053765"/>
    <w:rsid w:val="00055779"/>
    <w:rsid w:val="00061C82"/>
    <w:rsid w:val="000620E5"/>
    <w:rsid w:val="0006264A"/>
    <w:rsid w:val="00064DB1"/>
    <w:rsid w:val="00070999"/>
    <w:rsid w:val="00071CFD"/>
    <w:rsid w:val="00074A7D"/>
    <w:rsid w:val="00077B16"/>
    <w:rsid w:val="00081701"/>
    <w:rsid w:val="00081A6D"/>
    <w:rsid w:val="00081B27"/>
    <w:rsid w:val="000822FB"/>
    <w:rsid w:val="00084E49"/>
    <w:rsid w:val="00091E08"/>
    <w:rsid w:val="00094415"/>
    <w:rsid w:val="00094900"/>
    <w:rsid w:val="00094A5E"/>
    <w:rsid w:val="000A0C1B"/>
    <w:rsid w:val="000A4010"/>
    <w:rsid w:val="000A5F96"/>
    <w:rsid w:val="000B0878"/>
    <w:rsid w:val="000B1D0C"/>
    <w:rsid w:val="000B3392"/>
    <w:rsid w:val="000B3666"/>
    <w:rsid w:val="000B4E72"/>
    <w:rsid w:val="000B6320"/>
    <w:rsid w:val="000B6EF3"/>
    <w:rsid w:val="000C0BAB"/>
    <w:rsid w:val="000C2D92"/>
    <w:rsid w:val="000C4102"/>
    <w:rsid w:val="000C5179"/>
    <w:rsid w:val="000C5FC5"/>
    <w:rsid w:val="000C7137"/>
    <w:rsid w:val="000C7750"/>
    <w:rsid w:val="000C7C95"/>
    <w:rsid w:val="000D3CFF"/>
    <w:rsid w:val="000D47B3"/>
    <w:rsid w:val="000D54E9"/>
    <w:rsid w:val="000D578E"/>
    <w:rsid w:val="000D6DAC"/>
    <w:rsid w:val="000D7F59"/>
    <w:rsid w:val="000E07D1"/>
    <w:rsid w:val="000E0E4E"/>
    <w:rsid w:val="000E4B75"/>
    <w:rsid w:val="000E5680"/>
    <w:rsid w:val="000E5A80"/>
    <w:rsid w:val="000E5AA9"/>
    <w:rsid w:val="000E637C"/>
    <w:rsid w:val="000F1FE7"/>
    <w:rsid w:val="000F4E79"/>
    <w:rsid w:val="000F4F4C"/>
    <w:rsid w:val="001021C6"/>
    <w:rsid w:val="00103099"/>
    <w:rsid w:val="00103998"/>
    <w:rsid w:val="00104AD9"/>
    <w:rsid w:val="00104C45"/>
    <w:rsid w:val="00104E9D"/>
    <w:rsid w:val="00105837"/>
    <w:rsid w:val="001064C2"/>
    <w:rsid w:val="00107C09"/>
    <w:rsid w:val="00107EA5"/>
    <w:rsid w:val="001131ED"/>
    <w:rsid w:val="001146C6"/>
    <w:rsid w:val="00114998"/>
    <w:rsid w:val="00115DB5"/>
    <w:rsid w:val="0011622C"/>
    <w:rsid w:val="00116B5D"/>
    <w:rsid w:val="00116EBB"/>
    <w:rsid w:val="00120A4A"/>
    <w:rsid w:val="00122D0D"/>
    <w:rsid w:val="00123C97"/>
    <w:rsid w:val="0012495E"/>
    <w:rsid w:val="0013351D"/>
    <w:rsid w:val="001356B6"/>
    <w:rsid w:val="00137898"/>
    <w:rsid w:val="0014072A"/>
    <w:rsid w:val="001413DC"/>
    <w:rsid w:val="001414BD"/>
    <w:rsid w:val="00146935"/>
    <w:rsid w:val="001546CB"/>
    <w:rsid w:val="00154ACE"/>
    <w:rsid w:val="00154DE0"/>
    <w:rsid w:val="00154E5A"/>
    <w:rsid w:val="00156E4A"/>
    <w:rsid w:val="001575E9"/>
    <w:rsid w:val="001578AB"/>
    <w:rsid w:val="0016039C"/>
    <w:rsid w:val="00160BA5"/>
    <w:rsid w:val="00160DB2"/>
    <w:rsid w:val="001620CE"/>
    <w:rsid w:val="00162B6C"/>
    <w:rsid w:val="0016401F"/>
    <w:rsid w:val="001641A6"/>
    <w:rsid w:val="0016669E"/>
    <w:rsid w:val="00167949"/>
    <w:rsid w:val="001679EA"/>
    <w:rsid w:val="001703EF"/>
    <w:rsid w:val="00174D0B"/>
    <w:rsid w:val="00174FEE"/>
    <w:rsid w:val="00175162"/>
    <w:rsid w:val="001754A9"/>
    <w:rsid w:val="00176FA0"/>
    <w:rsid w:val="00177AB3"/>
    <w:rsid w:val="00181896"/>
    <w:rsid w:val="00181C25"/>
    <w:rsid w:val="00181EB3"/>
    <w:rsid w:val="0018226F"/>
    <w:rsid w:val="00182BCB"/>
    <w:rsid w:val="00182EEF"/>
    <w:rsid w:val="001834EA"/>
    <w:rsid w:val="00183818"/>
    <w:rsid w:val="00183AA5"/>
    <w:rsid w:val="0018401B"/>
    <w:rsid w:val="001854F6"/>
    <w:rsid w:val="00190FC1"/>
    <w:rsid w:val="001924E7"/>
    <w:rsid w:val="00194EAD"/>
    <w:rsid w:val="0019726B"/>
    <w:rsid w:val="001A3378"/>
    <w:rsid w:val="001A3B0B"/>
    <w:rsid w:val="001A4AA1"/>
    <w:rsid w:val="001A554C"/>
    <w:rsid w:val="001A6692"/>
    <w:rsid w:val="001A72F6"/>
    <w:rsid w:val="001B0F56"/>
    <w:rsid w:val="001B15A8"/>
    <w:rsid w:val="001B39DE"/>
    <w:rsid w:val="001B57A3"/>
    <w:rsid w:val="001B64C1"/>
    <w:rsid w:val="001B692F"/>
    <w:rsid w:val="001B7BE7"/>
    <w:rsid w:val="001C58F0"/>
    <w:rsid w:val="001C5A21"/>
    <w:rsid w:val="001C5F7B"/>
    <w:rsid w:val="001C62BC"/>
    <w:rsid w:val="001C6A40"/>
    <w:rsid w:val="001C6D12"/>
    <w:rsid w:val="001C7A92"/>
    <w:rsid w:val="001D1545"/>
    <w:rsid w:val="001D377B"/>
    <w:rsid w:val="001D46B8"/>
    <w:rsid w:val="001D5367"/>
    <w:rsid w:val="001D66EA"/>
    <w:rsid w:val="001E061C"/>
    <w:rsid w:val="001E40CF"/>
    <w:rsid w:val="001E6B44"/>
    <w:rsid w:val="001E715C"/>
    <w:rsid w:val="001F08D3"/>
    <w:rsid w:val="001F5AD2"/>
    <w:rsid w:val="001F5BCF"/>
    <w:rsid w:val="001F6421"/>
    <w:rsid w:val="001F7C50"/>
    <w:rsid w:val="001F7ECC"/>
    <w:rsid w:val="0020670A"/>
    <w:rsid w:val="00207E89"/>
    <w:rsid w:val="002107AB"/>
    <w:rsid w:val="002136EF"/>
    <w:rsid w:val="00214D86"/>
    <w:rsid w:val="00215AD3"/>
    <w:rsid w:val="002202AD"/>
    <w:rsid w:val="002261AF"/>
    <w:rsid w:val="00226976"/>
    <w:rsid w:val="00226D2C"/>
    <w:rsid w:val="00230E43"/>
    <w:rsid w:val="002311E6"/>
    <w:rsid w:val="00231719"/>
    <w:rsid w:val="00234069"/>
    <w:rsid w:val="00234B23"/>
    <w:rsid w:val="00236187"/>
    <w:rsid w:val="00242D86"/>
    <w:rsid w:val="00244869"/>
    <w:rsid w:val="002455C9"/>
    <w:rsid w:val="00245D5F"/>
    <w:rsid w:val="002478C5"/>
    <w:rsid w:val="00252E22"/>
    <w:rsid w:val="0026015C"/>
    <w:rsid w:val="00260F4C"/>
    <w:rsid w:val="0026104C"/>
    <w:rsid w:val="00262EEB"/>
    <w:rsid w:val="00263BD8"/>
    <w:rsid w:val="00263D5F"/>
    <w:rsid w:val="0026564E"/>
    <w:rsid w:val="00265E81"/>
    <w:rsid w:val="002661BF"/>
    <w:rsid w:val="00270FA6"/>
    <w:rsid w:val="00272F41"/>
    <w:rsid w:val="00274189"/>
    <w:rsid w:val="00274360"/>
    <w:rsid w:val="00274BE2"/>
    <w:rsid w:val="00275ECD"/>
    <w:rsid w:val="002832ED"/>
    <w:rsid w:val="00283471"/>
    <w:rsid w:val="00284B1F"/>
    <w:rsid w:val="00284CAE"/>
    <w:rsid w:val="0028690C"/>
    <w:rsid w:val="00286E4C"/>
    <w:rsid w:val="00291A04"/>
    <w:rsid w:val="00291A80"/>
    <w:rsid w:val="00293778"/>
    <w:rsid w:val="002A0FF5"/>
    <w:rsid w:val="002A0FFD"/>
    <w:rsid w:val="002A5A96"/>
    <w:rsid w:val="002A5BFB"/>
    <w:rsid w:val="002A60B8"/>
    <w:rsid w:val="002B0D2D"/>
    <w:rsid w:val="002B3237"/>
    <w:rsid w:val="002B3A0F"/>
    <w:rsid w:val="002B5547"/>
    <w:rsid w:val="002B6220"/>
    <w:rsid w:val="002B6941"/>
    <w:rsid w:val="002B6F89"/>
    <w:rsid w:val="002C235B"/>
    <w:rsid w:val="002C3410"/>
    <w:rsid w:val="002C41B6"/>
    <w:rsid w:val="002D17B9"/>
    <w:rsid w:val="002D33AF"/>
    <w:rsid w:val="002D4E36"/>
    <w:rsid w:val="002D5107"/>
    <w:rsid w:val="002D62B2"/>
    <w:rsid w:val="002D6B57"/>
    <w:rsid w:val="002E2550"/>
    <w:rsid w:val="002E2653"/>
    <w:rsid w:val="002E2EDF"/>
    <w:rsid w:val="002E6075"/>
    <w:rsid w:val="002E777F"/>
    <w:rsid w:val="002E7F4F"/>
    <w:rsid w:val="002E7FA7"/>
    <w:rsid w:val="002F2B7D"/>
    <w:rsid w:val="002F3FF8"/>
    <w:rsid w:val="002F5333"/>
    <w:rsid w:val="002F562D"/>
    <w:rsid w:val="002F7712"/>
    <w:rsid w:val="002F7BC5"/>
    <w:rsid w:val="002F7EB0"/>
    <w:rsid w:val="0030075B"/>
    <w:rsid w:val="00300D53"/>
    <w:rsid w:val="00302C04"/>
    <w:rsid w:val="00303A95"/>
    <w:rsid w:val="00303DA2"/>
    <w:rsid w:val="00304C29"/>
    <w:rsid w:val="003051A2"/>
    <w:rsid w:val="00307073"/>
    <w:rsid w:val="0030792F"/>
    <w:rsid w:val="0030794F"/>
    <w:rsid w:val="00310AF2"/>
    <w:rsid w:val="00310E98"/>
    <w:rsid w:val="003115BA"/>
    <w:rsid w:val="00311EFD"/>
    <w:rsid w:val="00312AC3"/>
    <w:rsid w:val="00313FFF"/>
    <w:rsid w:val="0031471B"/>
    <w:rsid w:val="00316241"/>
    <w:rsid w:val="00317B52"/>
    <w:rsid w:val="0032103F"/>
    <w:rsid w:val="0032210F"/>
    <w:rsid w:val="003225F1"/>
    <w:rsid w:val="003229FD"/>
    <w:rsid w:val="00324FA0"/>
    <w:rsid w:val="0032540D"/>
    <w:rsid w:val="00330F3C"/>
    <w:rsid w:val="003312F6"/>
    <w:rsid w:val="00336C3C"/>
    <w:rsid w:val="0033713F"/>
    <w:rsid w:val="00337BBB"/>
    <w:rsid w:val="00337C2E"/>
    <w:rsid w:val="00340EF4"/>
    <w:rsid w:val="0034219B"/>
    <w:rsid w:val="00345AB9"/>
    <w:rsid w:val="003502FA"/>
    <w:rsid w:val="003534B1"/>
    <w:rsid w:val="00353D0B"/>
    <w:rsid w:val="00357D87"/>
    <w:rsid w:val="00357FA9"/>
    <w:rsid w:val="0036322F"/>
    <w:rsid w:val="00365BAF"/>
    <w:rsid w:val="003709BA"/>
    <w:rsid w:val="00372CF6"/>
    <w:rsid w:val="00375DB7"/>
    <w:rsid w:val="00377241"/>
    <w:rsid w:val="00380948"/>
    <w:rsid w:val="00380BC9"/>
    <w:rsid w:val="003823D9"/>
    <w:rsid w:val="00385630"/>
    <w:rsid w:val="00385A77"/>
    <w:rsid w:val="00385E46"/>
    <w:rsid w:val="00393784"/>
    <w:rsid w:val="00393A31"/>
    <w:rsid w:val="00394F31"/>
    <w:rsid w:val="0039595D"/>
    <w:rsid w:val="003964B9"/>
    <w:rsid w:val="003A0A06"/>
    <w:rsid w:val="003A2F9B"/>
    <w:rsid w:val="003A3B59"/>
    <w:rsid w:val="003A592E"/>
    <w:rsid w:val="003A62C5"/>
    <w:rsid w:val="003B0F8F"/>
    <w:rsid w:val="003B144A"/>
    <w:rsid w:val="003B34E1"/>
    <w:rsid w:val="003B4839"/>
    <w:rsid w:val="003B5AC2"/>
    <w:rsid w:val="003B7E47"/>
    <w:rsid w:val="003C06F6"/>
    <w:rsid w:val="003C359E"/>
    <w:rsid w:val="003C7275"/>
    <w:rsid w:val="003D1805"/>
    <w:rsid w:val="003D411C"/>
    <w:rsid w:val="003D56CF"/>
    <w:rsid w:val="003D60F8"/>
    <w:rsid w:val="003E044C"/>
    <w:rsid w:val="003E09E9"/>
    <w:rsid w:val="003E1B42"/>
    <w:rsid w:val="003E1FC5"/>
    <w:rsid w:val="003E2E16"/>
    <w:rsid w:val="003E4B36"/>
    <w:rsid w:val="003E6499"/>
    <w:rsid w:val="003E694B"/>
    <w:rsid w:val="003F26C7"/>
    <w:rsid w:val="003F569C"/>
    <w:rsid w:val="0040028B"/>
    <w:rsid w:val="004004DA"/>
    <w:rsid w:val="00400574"/>
    <w:rsid w:val="00401133"/>
    <w:rsid w:val="00405588"/>
    <w:rsid w:val="00421AFF"/>
    <w:rsid w:val="004223AE"/>
    <w:rsid w:val="00425258"/>
    <w:rsid w:val="00425F67"/>
    <w:rsid w:val="00426895"/>
    <w:rsid w:val="004271AD"/>
    <w:rsid w:val="0043028A"/>
    <w:rsid w:val="00430E24"/>
    <w:rsid w:val="00431418"/>
    <w:rsid w:val="0043394D"/>
    <w:rsid w:val="00434BE3"/>
    <w:rsid w:val="00434C35"/>
    <w:rsid w:val="004361C5"/>
    <w:rsid w:val="004365AC"/>
    <w:rsid w:val="00436F58"/>
    <w:rsid w:val="00436FF8"/>
    <w:rsid w:val="0044048E"/>
    <w:rsid w:val="004418A0"/>
    <w:rsid w:val="004435E9"/>
    <w:rsid w:val="0044491A"/>
    <w:rsid w:val="00446F1E"/>
    <w:rsid w:val="00451562"/>
    <w:rsid w:val="00451C14"/>
    <w:rsid w:val="00454F8F"/>
    <w:rsid w:val="004554FF"/>
    <w:rsid w:val="00455570"/>
    <w:rsid w:val="00455F1F"/>
    <w:rsid w:val="00456DCE"/>
    <w:rsid w:val="00463A16"/>
    <w:rsid w:val="00465040"/>
    <w:rsid w:val="004650BB"/>
    <w:rsid w:val="0046759E"/>
    <w:rsid w:val="004717C7"/>
    <w:rsid w:val="00472BE8"/>
    <w:rsid w:val="00472CD8"/>
    <w:rsid w:val="00473EC8"/>
    <w:rsid w:val="00474A78"/>
    <w:rsid w:val="00475D6F"/>
    <w:rsid w:val="00475E72"/>
    <w:rsid w:val="004769EA"/>
    <w:rsid w:val="00482D81"/>
    <w:rsid w:val="00483A43"/>
    <w:rsid w:val="00484168"/>
    <w:rsid w:val="00484433"/>
    <w:rsid w:val="004850AA"/>
    <w:rsid w:val="00485CAA"/>
    <w:rsid w:val="0048659D"/>
    <w:rsid w:val="00487919"/>
    <w:rsid w:val="00487DD8"/>
    <w:rsid w:val="00487EE7"/>
    <w:rsid w:val="004912E2"/>
    <w:rsid w:val="0049210A"/>
    <w:rsid w:val="0049461B"/>
    <w:rsid w:val="00494F0C"/>
    <w:rsid w:val="004A0BF2"/>
    <w:rsid w:val="004A22D0"/>
    <w:rsid w:val="004A2447"/>
    <w:rsid w:val="004A664B"/>
    <w:rsid w:val="004A7048"/>
    <w:rsid w:val="004A7D31"/>
    <w:rsid w:val="004B0879"/>
    <w:rsid w:val="004B0D41"/>
    <w:rsid w:val="004B38B7"/>
    <w:rsid w:val="004B3F06"/>
    <w:rsid w:val="004B7E7A"/>
    <w:rsid w:val="004C37D8"/>
    <w:rsid w:val="004C6D9C"/>
    <w:rsid w:val="004C7D38"/>
    <w:rsid w:val="004D00C2"/>
    <w:rsid w:val="004D0D48"/>
    <w:rsid w:val="004D16E7"/>
    <w:rsid w:val="004D27CA"/>
    <w:rsid w:val="004D4B64"/>
    <w:rsid w:val="004D51E4"/>
    <w:rsid w:val="004D59AE"/>
    <w:rsid w:val="004D62E6"/>
    <w:rsid w:val="004E09D0"/>
    <w:rsid w:val="004E125D"/>
    <w:rsid w:val="004E1D22"/>
    <w:rsid w:val="004E44FF"/>
    <w:rsid w:val="004E4CE9"/>
    <w:rsid w:val="004E59ED"/>
    <w:rsid w:val="004E65BB"/>
    <w:rsid w:val="004E6863"/>
    <w:rsid w:val="004E6984"/>
    <w:rsid w:val="004E7232"/>
    <w:rsid w:val="004E7B3E"/>
    <w:rsid w:val="004F0FB4"/>
    <w:rsid w:val="004F2285"/>
    <w:rsid w:val="004F247E"/>
    <w:rsid w:val="004F49ED"/>
    <w:rsid w:val="004F63F0"/>
    <w:rsid w:val="004F7312"/>
    <w:rsid w:val="00500DAB"/>
    <w:rsid w:val="005025C2"/>
    <w:rsid w:val="00503124"/>
    <w:rsid w:val="00504869"/>
    <w:rsid w:val="00504FF2"/>
    <w:rsid w:val="005054F2"/>
    <w:rsid w:val="00507D37"/>
    <w:rsid w:val="005100BA"/>
    <w:rsid w:val="005107A1"/>
    <w:rsid w:val="0051262F"/>
    <w:rsid w:val="00514B6B"/>
    <w:rsid w:val="00515582"/>
    <w:rsid w:val="005167A8"/>
    <w:rsid w:val="00517AE8"/>
    <w:rsid w:val="00521B8A"/>
    <w:rsid w:val="0052347E"/>
    <w:rsid w:val="005257D7"/>
    <w:rsid w:val="0052586B"/>
    <w:rsid w:val="00525EE4"/>
    <w:rsid w:val="00526B1B"/>
    <w:rsid w:val="005274A4"/>
    <w:rsid w:val="00527C78"/>
    <w:rsid w:val="0053022A"/>
    <w:rsid w:val="005309D8"/>
    <w:rsid w:val="00532398"/>
    <w:rsid w:val="00532993"/>
    <w:rsid w:val="00533283"/>
    <w:rsid w:val="0054203A"/>
    <w:rsid w:val="00546ED6"/>
    <w:rsid w:val="00547170"/>
    <w:rsid w:val="00547517"/>
    <w:rsid w:val="00547618"/>
    <w:rsid w:val="00550EA2"/>
    <w:rsid w:val="005511B1"/>
    <w:rsid w:val="005511B7"/>
    <w:rsid w:val="00551713"/>
    <w:rsid w:val="00551AD2"/>
    <w:rsid w:val="0055298F"/>
    <w:rsid w:val="00554234"/>
    <w:rsid w:val="0055480B"/>
    <w:rsid w:val="00554B72"/>
    <w:rsid w:val="00560AC4"/>
    <w:rsid w:val="00561085"/>
    <w:rsid w:val="00562D68"/>
    <w:rsid w:val="00564592"/>
    <w:rsid w:val="00567442"/>
    <w:rsid w:val="0056788F"/>
    <w:rsid w:val="00570DA7"/>
    <w:rsid w:val="00570FD9"/>
    <w:rsid w:val="00571140"/>
    <w:rsid w:val="0057241D"/>
    <w:rsid w:val="005734EC"/>
    <w:rsid w:val="005739CF"/>
    <w:rsid w:val="005741EF"/>
    <w:rsid w:val="00574365"/>
    <w:rsid w:val="005748A0"/>
    <w:rsid w:val="00575C6E"/>
    <w:rsid w:val="00575E8A"/>
    <w:rsid w:val="00576571"/>
    <w:rsid w:val="00576E58"/>
    <w:rsid w:val="00580B02"/>
    <w:rsid w:val="0058260C"/>
    <w:rsid w:val="00584D0D"/>
    <w:rsid w:val="00587FAC"/>
    <w:rsid w:val="00590954"/>
    <w:rsid w:val="00590CA3"/>
    <w:rsid w:val="00590D42"/>
    <w:rsid w:val="00591F88"/>
    <w:rsid w:val="005929D7"/>
    <w:rsid w:val="00592DF1"/>
    <w:rsid w:val="005938AB"/>
    <w:rsid w:val="00593F87"/>
    <w:rsid w:val="0059463D"/>
    <w:rsid w:val="005A2D71"/>
    <w:rsid w:val="005A3E07"/>
    <w:rsid w:val="005A436C"/>
    <w:rsid w:val="005A62D9"/>
    <w:rsid w:val="005A64A0"/>
    <w:rsid w:val="005A6776"/>
    <w:rsid w:val="005B1EEA"/>
    <w:rsid w:val="005B2BCE"/>
    <w:rsid w:val="005B38B4"/>
    <w:rsid w:val="005B5D8B"/>
    <w:rsid w:val="005B5EE1"/>
    <w:rsid w:val="005B70C5"/>
    <w:rsid w:val="005C0DCB"/>
    <w:rsid w:val="005C6187"/>
    <w:rsid w:val="005C7B06"/>
    <w:rsid w:val="005C7FC8"/>
    <w:rsid w:val="005D084E"/>
    <w:rsid w:val="005D1829"/>
    <w:rsid w:val="005D1E4C"/>
    <w:rsid w:val="005D250D"/>
    <w:rsid w:val="005D4117"/>
    <w:rsid w:val="005D586B"/>
    <w:rsid w:val="005D7D63"/>
    <w:rsid w:val="005E1B1A"/>
    <w:rsid w:val="005E410B"/>
    <w:rsid w:val="005E62EA"/>
    <w:rsid w:val="005E63C7"/>
    <w:rsid w:val="005E7C6C"/>
    <w:rsid w:val="005F085F"/>
    <w:rsid w:val="005F0E51"/>
    <w:rsid w:val="005F0FCC"/>
    <w:rsid w:val="005F2ABA"/>
    <w:rsid w:val="005F378E"/>
    <w:rsid w:val="005F40E6"/>
    <w:rsid w:val="005F44DC"/>
    <w:rsid w:val="005F621E"/>
    <w:rsid w:val="005F6631"/>
    <w:rsid w:val="005F676A"/>
    <w:rsid w:val="005F6D30"/>
    <w:rsid w:val="005F7BEB"/>
    <w:rsid w:val="00601969"/>
    <w:rsid w:val="0060299E"/>
    <w:rsid w:val="006055F6"/>
    <w:rsid w:val="0060651C"/>
    <w:rsid w:val="00606A67"/>
    <w:rsid w:val="00606D9A"/>
    <w:rsid w:val="00613B5E"/>
    <w:rsid w:val="006173B0"/>
    <w:rsid w:val="00617EEF"/>
    <w:rsid w:val="006200B5"/>
    <w:rsid w:val="0062359C"/>
    <w:rsid w:val="0062489F"/>
    <w:rsid w:val="00624B02"/>
    <w:rsid w:val="006256F3"/>
    <w:rsid w:val="00626E5F"/>
    <w:rsid w:val="00630E03"/>
    <w:rsid w:val="00631144"/>
    <w:rsid w:val="00631DAE"/>
    <w:rsid w:val="00631E14"/>
    <w:rsid w:val="006329F3"/>
    <w:rsid w:val="006345D8"/>
    <w:rsid w:val="00634C24"/>
    <w:rsid w:val="00637805"/>
    <w:rsid w:val="00637F0C"/>
    <w:rsid w:val="00641066"/>
    <w:rsid w:val="00641813"/>
    <w:rsid w:val="00641918"/>
    <w:rsid w:val="00641919"/>
    <w:rsid w:val="006446DF"/>
    <w:rsid w:val="00647ABA"/>
    <w:rsid w:val="006513C5"/>
    <w:rsid w:val="006513E9"/>
    <w:rsid w:val="00651D4B"/>
    <w:rsid w:val="00653803"/>
    <w:rsid w:val="006576AA"/>
    <w:rsid w:val="0066160C"/>
    <w:rsid w:val="00662B09"/>
    <w:rsid w:val="00663A54"/>
    <w:rsid w:val="00663F4A"/>
    <w:rsid w:val="00664047"/>
    <w:rsid w:val="00665041"/>
    <w:rsid w:val="00665344"/>
    <w:rsid w:val="00666FD9"/>
    <w:rsid w:val="00670805"/>
    <w:rsid w:val="00672C9D"/>
    <w:rsid w:val="00672EA9"/>
    <w:rsid w:val="00674621"/>
    <w:rsid w:val="00676992"/>
    <w:rsid w:val="00676D78"/>
    <w:rsid w:val="006800C1"/>
    <w:rsid w:val="0068097B"/>
    <w:rsid w:val="00682D39"/>
    <w:rsid w:val="00683BA8"/>
    <w:rsid w:val="006848E5"/>
    <w:rsid w:val="00685118"/>
    <w:rsid w:val="0068719D"/>
    <w:rsid w:val="0068747B"/>
    <w:rsid w:val="00692BD4"/>
    <w:rsid w:val="0069567A"/>
    <w:rsid w:val="006960FB"/>
    <w:rsid w:val="006A3D13"/>
    <w:rsid w:val="006A6054"/>
    <w:rsid w:val="006A632E"/>
    <w:rsid w:val="006A7149"/>
    <w:rsid w:val="006B42C7"/>
    <w:rsid w:val="006B4C71"/>
    <w:rsid w:val="006B6BA6"/>
    <w:rsid w:val="006C1912"/>
    <w:rsid w:val="006C3ED1"/>
    <w:rsid w:val="006C3FDA"/>
    <w:rsid w:val="006D082A"/>
    <w:rsid w:val="006D0BAB"/>
    <w:rsid w:val="006D1179"/>
    <w:rsid w:val="006D11CE"/>
    <w:rsid w:val="006D2826"/>
    <w:rsid w:val="006D2AA4"/>
    <w:rsid w:val="006E15C1"/>
    <w:rsid w:val="006E298A"/>
    <w:rsid w:val="006E3163"/>
    <w:rsid w:val="006E354B"/>
    <w:rsid w:val="006E3A5E"/>
    <w:rsid w:val="006E3ED1"/>
    <w:rsid w:val="006E3FE7"/>
    <w:rsid w:val="006E619B"/>
    <w:rsid w:val="006E638E"/>
    <w:rsid w:val="006E778A"/>
    <w:rsid w:val="006E7D6D"/>
    <w:rsid w:val="006F116E"/>
    <w:rsid w:val="006F117C"/>
    <w:rsid w:val="006F1355"/>
    <w:rsid w:val="006F138B"/>
    <w:rsid w:val="006F2A73"/>
    <w:rsid w:val="006F2FB5"/>
    <w:rsid w:val="006F3A2D"/>
    <w:rsid w:val="006F469D"/>
    <w:rsid w:val="006F6203"/>
    <w:rsid w:val="006F6476"/>
    <w:rsid w:val="006F7277"/>
    <w:rsid w:val="006F7961"/>
    <w:rsid w:val="0070684F"/>
    <w:rsid w:val="00710C8C"/>
    <w:rsid w:val="00712144"/>
    <w:rsid w:val="00715999"/>
    <w:rsid w:val="00720BF3"/>
    <w:rsid w:val="007246F2"/>
    <w:rsid w:val="00731298"/>
    <w:rsid w:val="00731422"/>
    <w:rsid w:val="00731B54"/>
    <w:rsid w:val="00731F32"/>
    <w:rsid w:val="00732C28"/>
    <w:rsid w:val="00733C63"/>
    <w:rsid w:val="007341AB"/>
    <w:rsid w:val="00734D2A"/>
    <w:rsid w:val="007362CB"/>
    <w:rsid w:val="007373A0"/>
    <w:rsid w:val="00742029"/>
    <w:rsid w:val="00744EC1"/>
    <w:rsid w:val="0075086A"/>
    <w:rsid w:val="00751EA1"/>
    <w:rsid w:val="00754043"/>
    <w:rsid w:val="00754305"/>
    <w:rsid w:val="00756475"/>
    <w:rsid w:val="00756787"/>
    <w:rsid w:val="007568BD"/>
    <w:rsid w:val="00762587"/>
    <w:rsid w:val="007656E7"/>
    <w:rsid w:val="00765C6C"/>
    <w:rsid w:val="00767402"/>
    <w:rsid w:val="0077149C"/>
    <w:rsid w:val="00775287"/>
    <w:rsid w:val="007757F4"/>
    <w:rsid w:val="00781584"/>
    <w:rsid w:val="007828E4"/>
    <w:rsid w:val="00784D3B"/>
    <w:rsid w:val="007855E9"/>
    <w:rsid w:val="00786B25"/>
    <w:rsid w:val="00787E5A"/>
    <w:rsid w:val="007931BC"/>
    <w:rsid w:val="007938AC"/>
    <w:rsid w:val="00793FFF"/>
    <w:rsid w:val="0079487F"/>
    <w:rsid w:val="00794906"/>
    <w:rsid w:val="00794B89"/>
    <w:rsid w:val="00794FCC"/>
    <w:rsid w:val="00796161"/>
    <w:rsid w:val="007A178A"/>
    <w:rsid w:val="007A2EA1"/>
    <w:rsid w:val="007A4640"/>
    <w:rsid w:val="007A5B12"/>
    <w:rsid w:val="007A5F9B"/>
    <w:rsid w:val="007A6F95"/>
    <w:rsid w:val="007A7126"/>
    <w:rsid w:val="007A7494"/>
    <w:rsid w:val="007A76FB"/>
    <w:rsid w:val="007B1828"/>
    <w:rsid w:val="007B2FEA"/>
    <w:rsid w:val="007B3F15"/>
    <w:rsid w:val="007B5813"/>
    <w:rsid w:val="007C1E26"/>
    <w:rsid w:val="007C47B3"/>
    <w:rsid w:val="007C5173"/>
    <w:rsid w:val="007C65C6"/>
    <w:rsid w:val="007C7333"/>
    <w:rsid w:val="007C7F00"/>
    <w:rsid w:val="007D0FE5"/>
    <w:rsid w:val="007D4501"/>
    <w:rsid w:val="007D4504"/>
    <w:rsid w:val="007D6D48"/>
    <w:rsid w:val="007E0B2A"/>
    <w:rsid w:val="007E0CFD"/>
    <w:rsid w:val="007E1407"/>
    <w:rsid w:val="007E1C3D"/>
    <w:rsid w:val="007E5D03"/>
    <w:rsid w:val="007F27B0"/>
    <w:rsid w:val="007F316A"/>
    <w:rsid w:val="007F3B37"/>
    <w:rsid w:val="007F4D5B"/>
    <w:rsid w:val="007F5A04"/>
    <w:rsid w:val="007F5D4F"/>
    <w:rsid w:val="007F6E94"/>
    <w:rsid w:val="008003B2"/>
    <w:rsid w:val="00802E83"/>
    <w:rsid w:val="0081084D"/>
    <w:rsid w:val="008119D4"/>
    <w:rsid w:val="00812469"/>
    <w:rsid w:val="008137AF"/>
    <w:rsid w:val="00817599"/>
    <w:rsid w:val="0081771C"/>
    <w:rsid w:val="008177AD"/>
    <w:rsid w:val="00817B76"/>
    <w:rsid w:val="008258B3"/>
    <w:rsid w:val="00830CF3"/>
    <w:rsid w:val="00831302"/>
    <w:rsid w:val="008338FE"/>
    <w:rsid w:val="00833C99"/>
    <w:rsid w:val="008348CB"/>
    <w:rsid w:val="00835DD4"/>
    <w:rsid w:val="00835F63"/>
    <w:rsid w:val="00837576"/>
    <w:rsid w:val="00837931"/>
    <w:rsid w:val="00840577"/>
    <w:rsid w:val="00841F2C"/>
    <w:rsid w:val="00845463"/>
    <w:rsid w:val="00845C3B"/>
    <w:rsid w:val="0084795F"/>
    <w:rsid w:val="00847A3D"/>
    <w:rsid w:val="00850309"/>
    <w:rsid w:val="00856B1E"/>
    <w:rsid w:val="00861C60"/>
    <w:rsid w:val="008635D7"/>
    <w:rsid w:val="0086416C"/>
    <w:rsid w:val="008706BA"/>
    <w:rsid w:val="008711AA"/>
    <w:rsid w:val="008727D1"/>
    <w:rsid w:val="008757A3"/>
    <w:rsid w:val="008767E1"/>
    <w:rsid w:val="008810EF"/>
    <w:rsid w:val="008818D7"/>
    <w:rsid w:val="00881E0F"/>
    <w:rsid w:val="008828BA"/>
    <w:rsid w:val="00883E7E"/>
    <w:rsid w:val="00886043"/>
    <w:rsid w:val="00886066"/>
    <w:rsid w:val="00886195"/>
    <w:rsid w:val="00886F86"/>
    <w:rsid w:val="00893E3E"/>
    <w:rsid w:val="00896DC3"/>
    <w:rsid w:val="008A06C1"/>
    <w:rsid w:val="008A07F7"/>
    <w:rsid w:val="008A2067"/>
    <w:rsid w:val="008A4DCB"/>
    <w:rsid w:val="008A6B5E"/>
    <w:rsid w:val="008B1039"/>
    <w:rsid w:val="008B1956"/>
    <w:rsid w:val="008B4748"/>
    <w:rsid w:val="008B58BC"/>
    <w:rsid w:val="008B7454"/>
    <w:rsid w:val="008C07E4"/>
    <w:rsid w:val="008C1049"/>
    <w:rsid w:val="008C13AF"/>
    <w:rsid w:val="008C3070"/>
    <w:rsid w:val="008C3675"/>
    <w:rsid w:val="008C3A2C"/>
    <w:rsid w:val="008C61FD"/>
    <w:rsid w:val="008D2381"/>
    <w:rsid w:val="008D46FF"/>
    <w:rsid w:val="008D48D8"/>
    <w:rsid w:val="008D50BB"/>
    <w:rsid w:val="008D5DBE"/>
    <w:rsid w:val="008E12F9"/>
    <w:rsid w:val="008E1882"/>
    <w:rsid w:val="008E1E32"/>
    <w:rsid w:val="008E285B"/>
    <w:rsid w:val="008E3A54"/>
    <w:rsid w:val="008E3C3C"/>
    <w:rsid w:val="008E4EDA"/>
    <w:rsid w:val="008E5D2E"/>
    <w:rsid w:val="008E5D6F"/>
    <w:rsid w:val="008F04D6"/>
    <w:rsid w:val="008F1BCC"/>
    <w:rsid w:val="008F5C85"/>
    <w:rsid w:val="008F789E"/>
    <w:rsid w:val="00900F9A"/>
    <w:rsid w:val="009023CE"/>
    <w:rsid w:val="00902B82"/>
    <w:rsid w:val="00903DD4"/>
    <w:rsid w:val="00907CC3"/>
    <w:rsid w:val="009100E8"/>
    <w:rsid w:val="00911961"/>
    <w:rsid w:val="009120CE"/>
    <w:rsid w:val="009121D4"/>
    <w:rsid w:val="00912DB0"/>
    <w:rsid w:val="009131F9"/>
    <w:rsid w:val="00913527"/>
    <w:rsid w:val="00916B23"/>
    <w:rsid w:val="00917B73"/>
    <w:rsid w:val="0092107D"/>
    <w:rsid w:val="00922900"/>
    <w:rsid w:val="00922CE1"/>
    <w:rsid w:val="00923A7F"/>
    <w:rsid w:val="009241E5"/>
    <w:rsid w:val="00926D2D"/>
    <w:rsid w:val="00927EE6"/>
    <w:rsid w:val="009306F8"/>
    <w:rsid w:val="009334DE"/>
    <w:rsid w:val="00934F9F"/>
    <w:rsid w:val="00936793"/>
    <w:rsid w:val="0093741C"/>
    <w:rsid w:val="009406F3"/>
    <w:rsid w:val="00942F3F"/>
    <w:rsid w:val="0094545D"/>
    <w:rsid w:val="00946ADC"/>
    <w:rsid w:val="00947D89"/>
    <w:rsid w:val="00951723"/>
    <w:rsid w:val="00951DEB"/>
    <w:rsid w:val="0095249C"/>
    <w:rsid w:val="00954478"/>
    <w:rsid w:val="00954E07"/>
    <w:rsid w:val="00961849"/>
    <w:rsid w:val="00962C84"/>
    <w:rsid w:val="009636FD"/>
    <w:rsid w:val="00964410"/>
    <w:rsid w:val="00964710"/>
    <w:rsid w:val="00965814"/>
    <w:rsid w:val="0097131C"/>
    <w:rsid w:val="00972AA1"/>
    <w:rsid w:val="00972B88"/>
    <w:rsid w:val="00972D81"/>
    <w:rsid w:val="009738DE"/>
    <w:rsid w:val="00974A83"/>
    <w:rsid w:val="00977080"/>
    <w:rsid w:val="0097709B"/>
    <w:rsid w:val="00977F45"/>
    <w:rsid w:val="00980BD0"/>
    <w:rsid w:val="009811B1"/>
    <w:rsid w:val="00981E6A"/>
    <w:rsid w:val="00982436"/>
    <w:rsid w:val="0098366D"/>
    <w:rsid w:val="00984317"/>
    <w:rsid w:val="00985962"/>
    <w:rsid w:val="00990DEB"/>
    <w:rsid w:val="009920DD"/>
    <w:rsid w:val="009939A0"/>
    <w:rsid w:val="00996370"/>
    <w:rsid w:val="009974C6"/>
    <w:rsid w:val="009A23B7"/>
    <w:rsid w:val="009A5EAB"/>
    <w:rsid w:val="009A63A6"/>
    <w:rsid w:val="009B0919"/>
    <w:rsid w:val="009B15E1"/>
    <w:rsid w:val="009B4C8B"/>
    <w:rsid w:val="009B52AF"/>
    <w:rsid w:val="009C0C6F"/>
    <w:rsid w:val="009C1020"/>
    <w:rsid w:val="009C230B"/>
    <w:rsid w:val="009C2441"/>
    <w:rsid w:val="009C29B9"/>
    <w:rsid w:val="009C3B45"/>
    <w:rsid w:val="009C5A81"/>
    <w:rsid w:val="009C6C17"/>
    <w:rsid w:val="009C775E"/>
    <w:rsid w:val="009D3A50"/>
    <w:rsid w:val="009D4851"/>
    <w:rsid w:val="009D55BA"/>
    <w:rsid w:val="009D62EC"/>
    <w:rsid w:val="009D65D3"/>
    <w:rsid w:val="009D6D31"/>
    <w:rsid w:val="009D6ED8"/>
    <w:rsid w:val="009D70BB"/>
    <w:rsid w:val="009E1336"/>
    <w:rsid w:val="009E2FFA"/>
    <w:rsid w:val="009E3DD3"/>
    <w:rsid w:val="009E426F"/>
    <w:rsid w:val="009E594F"/>
    <w:rsid w:val="009E5F60"/>
    <w:rsid w:val="009E65C8"/>
    <w:rsid w:val="009E7CE0"/>
    <w:rsid w:val="009F0175"/>
    <w:rsid w:val="009F151B"/>
    <w:rsid w:val="009F1E63"/>
    <w:rsid w:val="009F35FD"/>
    <w:rsid w:val="009F36B6"/>
    <w:rsid w:val="009F6D5A"/>
    <w:rsid w:val="009F7CEC"/>
    <w:rsid w:val="00A0050E"/>
    <w:rsid w:val="00A02384"/>
    <w:rsid w:val="00A02CA9"/>
    <w:rsid w:val="00A03EF9"/>
    <w:rsid w:val="00A0519D"/>
    <w:rsid w:val="00A05A24"/>
    <w:rsid w:val="00A06859"/>
    <w:rsid w:val="00A07500"/>
    <w:rsid w:val="00A07BCB"/>
    <w:rsid w:val="00A07C3D"/>
    <w:rsid w:val="00A107FE"/>
    <w:rsid w:val="00A10D36"/>
    <w:rsid w:val="00A10FC8"/>
    <w:rsid w:val="00A11FEE"/>
    <w:rsid w:val="00A12013"/>
    <w:rsid w:val="00A12B2F"/>
    <w:rsid w:val="00A12FAA"/>
    <w:rsid w:val="00A1323F"/>
    <w:rsid w:val="00A13D0F"/>
    <w:rsid w:val="00A16980"/>
    <w:rsid w:val="00A20204"/>
    <w:rsid w:val="00A2043A"/>
    <w:rsid w:val="00A277C8"/>
    <w:rsid w:val="00A3199C"/>
    <w:rsid w:val="00A32A5A"/>
    <w:rsid w:val="00A33F42"/>
    <w:rsid w:val="00A3421C"/>
    <w:rsid w:val="00A34E28"/>
    <w:rsid w:val="00A3644F"/>
    <w:rsid w:val="00A36590"/>
    <w:rsid w:val="00A3672F"/>
    <w:rsid w:val="00A376C9"/>
    <w:rsid w:val="00A37F62"/>
    <w:rsid w:val="00A40057"/>
    <w:rsid w:val="00A43687"/>
    <w:rsid w:val="00A44449"/>
    <w:rsid w:val="00A4476C"/>
    <w:rsid w:val="00A44A91"/>
    <w:rsid w:val="00A459A0"/>
    <w:rsid w:val="00A478B9"/>
    <w:rsid w:val="00A5028D"/>
    <w:rsid w:val="00A51F27"/>
    <w:rsid w:val="00A5222D"/>
    <w:rsid w:val="00A52519"/>
    <w:rsid w:val="00A53E60"/>
    <w:rsid w:val="00A53F11"/>
    <w:rsid w:val="00A56135"/>
    <w:rsid w:val="00A56159"/>
    <w:rsid w:val="00A56330"/>
    <w:rsid w:val="00A566ED"/>
    <w:rsid w:val="00A56A0E"/>
    <w:rsid w:val="00A70BB3"/>
    <w:rsid w:val="00A70C99"/>
    <w:rsid w:val="00A71A94"/>
    <w:rsid w:val="00A7218A"/>
    <w:rsid w:val="00A72F3D"/>
    <w:rsid w:val="00A74639"/>
    <w:rsid w:val="00A778B6"/>
    <w:rsid w:val="00A90729"/>
    <w:rsid w:val="00A90EDD"/>
    <w:rsid w:val="00A91F8A"/>
    <w:rsid w:val="00A94876"/>
    <w:rsid w:val="00A958A9"/>
    <w:rsid w:val="00A97273"/>
    <w:rsid w:val="00A97C95"/>
    <w:rsid w:val="00AA38E1"/>
    <w:rsid w:val="00AA41CD"/>
    <w:rsid w:val="00AA4CA3"/>
    <w:rsid w:val="00AB3D19"/>
    <w:rsid w:val="00AB457D"/>
    <w:rsid w:val="00AB4ED1"/>
    <w:rsid w:val="00AB5529"/>
    <w:rsid w:val="00AB57AE"/>
    <w:rsid w:val="00AB5CFF"/>
    <w:rsid w:val="00AB7ED8"/>
    <w:rsid w:val="00AC4CD3"/>
    <w:rsid w:val="00AC546A"/>
    <w:rsid w:val="00AC61B2"/>
    <w:rsid w:val="00AD0D11"/>
    <w:rsid w:val="00AD0E15"/>
    <w:rsid w:val="00AD0E70"/>
    <w:rsid w:val="00AD286B"/>
    <w:rsid w:val="00AD2C56"/>
    <w:rsid w:val="00AD5142"/>
    <w:rsid w:val="00AE083F"/>
    <w:rsid w:val="00AE183C"/>
    <w:rsid w:val="00AE1EE9"/>
    <w:rsid w:val="00AE2DFD"/>
    <w:rsid w:val="00AE4511"/>
    <w:rsid w:val="00AE4960"/>
    <w:rsid w:val="00AE4FB0"/>
    <w:rsid w:val="00AE64DB"/>
    <w:rsid w:val="00AF081F"/>
    <w:rsid w:val="00AF2991"/>
    <w:rsid w:val="00AF4694"/>
    <w:rsid w:val="00AF4E9E"/>
    <w:rsid w:val="00AF542D"/>
    <w:rsid w:val="00AF74A2"/>
    <w:rsid w:val="00B03D7C"/>
    <w:rsid w:val="00B03F12"/>
    <w:rsid w:val="00B0690E"/>
    <w:rsid w:val="00B13043"/>
    <w:rsid w:val="00B15435"/>
    <w:rsid w:val="00B15A96"/>
    <w:rsid w:val="00B16AC3"/>
    <w:rsid w:val="00B1770D"/>
    <w:rsid w:val="00B2131E"/>
    <w:rsid w:val="00B223F4"/>
    <w:rsid w:val="00B22859"/>
    <w:rsid w:val="00B23B79"/>
    <w:rsid w:val="00B23FCD"/>
    <w:rsid w:val="00B257EA"/>
    <w:rsid w:val="00B25855"/>
    <w:rsid w:val="00B2791A"/>
    <w:rsid w:val="00B27B84"/>
    <w:rsid w:val="00B27F31"/>
    <w:rsid w:val="00B318F9"/>
    <w:rsid w:val="00B329C0"/>
    <w:rsid w:val="00B37C38"/>
    <w:rsid w:val="00B419EB"/>
    <w:rsid w:val="00B41EEC"/>
    <w:rsid w:val="00B475B3"/>
    <w:rsid w:val="00B47683"/>
    <w:rsid w:val="00B50DDE"/>
    <w:rsid w:val="00B52942"/>
    <w:rsid w:val="00B52D4C"/>
    <w:rsid w:val="00B531F5"/>
    <w:rsid w:val="00B5325B"/>
    <w:rsid w:val="00B56503"/>
    <w:rsid w:val="00B576B2"/>
    <w:rsid w:val="00B60620"/>
    <w:rsid w:val="00B60F58"/>
    <w:rsid w:val="00B63052"/>
    <w:rsid w:val="00B6350A"/>
    <w:rsid w:val="00B65285"/>
    <w:rsid w:val="00B66CC0"/>
    <w:rsid w:val="00B70065"/>
    <w:rsid w:val="00B72B6C"/>
    <w:rsid w:val="00B73547"/>
    <w:rsid w:val="00B77273"/>
    <w:rsid w:val="00B81FC3"/>
    <w:rsid w:val="00B81FFF"/>
    <w:rsid w:val="00B82388"/>
    <w:rsid w:val="00B855D4"/>
    <w:rsid w:val="00B86D7F"/>
    <w:rsid w:val="00B86EF1"/>
    <w:rsid w:val="00B8732A"/>
    <w:rsid w:val="00B900CB"/>
    <w:rsid w:val="00B93F18"/>
    <w:rsid w:val="00B951D8"/>
    <w:rsid w:val="00B964AC"/>
    <w:rsid w:val="00B97B50"/>
    <w:rsid w:val="00BA160D"/>
    <w:rsid w:val="00BA16C6"/>
    <w:rsid w:val="00BA24DA"/>
    <w:rsid w:val="00BA5EFE"/>
    <w:rsid w:val="00BA64A9"/>
    <w:rsid w:val="00BA671E"/>
    <w:rsid w:val="00BA6BB8"/>
    <w:rsid w:val="00BA7A3A"/>
    <w:rsid w:val="00BB019C"/>
    <w:rsid w:val="00BB1185"/>
    <w:rsid w:val="00BB286B"/>
    <w:rsid w:val="00BC0A28"/>
    <w:rsid w:val="00BC24A2"/>
    <w:rsid w:val="00BC266D"/>
    <w:rsid w:val="00BC310F"/>
    <w:rsid w:val="00BC325B"/>
    <w:rsid w:val="00BC4985"/>
    <w:rsid w:val="00BC728C"/>
    <w:rsid w:val="00BC795E"/>
    <w:rsid w:val="00BC7C8D"/>
    <w:rsid w:val="00BD162D"/>
    <w:rsid w:val="00BD1693"/>
    <w:rsid w:val="00BD229E"/>
    <w:rsid w:val="00BD234A"/>
    <w:rsid w:val="00BD30C1"/>
    <w:rsid w:val="00BD47EA"/>
    <w:rsid w:val="00BD4C1A"/>
    <w:rsid w:val="00BE1ED0"/>
    <w:rsid w:val="00BE2231"/>
    <w:rsid w:val="00BE2742"/>
    <w:rsid w:val="00BE3D35"/>
    <w:rsid w:val="00BE46D2"/>
    <w:rsid w:val="00BE4D78"/>
    <w:rsid w:val="00BE5D31"/>
    <w:rsid w:val="00BE69F8"/>
    <w:rsid w:val="00BF1806"/>
    <w:rsid w:val="00BF190B"/>
    <w:rsid w:val="00BF1C2E"/>
    <w:rsid w:val="00BF4B7F"/>
    <w:rsid w:val="00BF5538"/>
    <w:rsid w:val="00BF598D"/>
    <w:rsid w:val="00BF59F2"/>
    <w:rsid w:val="00BF6EF3"/>
    <w:rsid w:val="00BF714D"/>
    <w:rsid w:val="00BF7942"/>
    <w:rsid w:val="00C01E98"/>
    <w:rsid w:val="00C0262C"/>
    <w:rsid w:val="00C02C74"/>
    <w:rsid w:val="00C0364E"/>
    <w:rsid w:val="00C03818"/>
    <w:rsid w:val="00C03928"/>
    <w:rsid w:val="00C03A3F"/>
    <w:rsid w:val="00C0430A"/>
    <w:rsid w:val="00C04AA5"/>
    <w:rsid w:val="00C05316"/>
    <w:rsid w:val="00C0750C"/>
    <w:rsid w:val="00C1062F"/>
    <w:rsid w:val="00C1082D"/>
    <w:rsid w:val="00C1204F"/>
    <w:rsid w:val="00C12129"/>
    <w:rsid w:val="00C12E18"/>
    <w:rsid w:val="00C20C8E"/>
    <w:rsid w:val="00C22A17"/>
    <w:rsid w:val="00C24652"/>
    <w:rsid w:val="00C32741"/>
    <w:rsid w:val="00C33E82"/>
    <w:rsid w:val="00C36C37"/>
    <w:rsid w:val="00C36C57"/>
    <w:rsid w:val="00C37031"/>
    <w:rsid w:val="00C373BD"/>
    <w:rsid w:val="00C4055D"/>
    <w:rsid w:val="00C40CFC"/>
    <w:rsid w:val="00C4248D"/>
    <w:rsid w:val="00C436F7"/>
    <w:rsid w:val="00C449E4"/>
    <w:rsid w:val="00C46F32"/>
    <w:rsid w:val="00C477DF"/>
    <w:rsid w:val="00C47C7E"/>
    <w:rsid w:val="00C50C71"/>
    <w:rsid w:val="00C5162F"/>
    <w:rsid w:val="00C56CAF"/>
    <w:rsid w:val="00C60065"/>
    <w:rsid w:val="00C61509"/>
    <w:rsid w:val="00C629FD"/>
    <w:rsid w:val="00C63C78"/>
    <w:rsid w:val="00C64ADB"/>
    <w:rsid w:val="00C64D2F"/>
    <w:rsid w:val="00C6623D"/>
    <w:rsid w:val="00C66863"/>
    <w:rsid w:val="00C668A4"/>
    <w:rsid w:val="00C67967"/>
    <w:rsid w:val="00C7113E"/>
    <w:rsid w:val="00C71B8D"/>
    <w:rsid w:val="00C72DF8"/>
    <w:rsid w:val="00C744A7"/>
    <w:rsid w:val="00C74834"/>
    <w:rsid w:val="00C80B12"/>
    <w:rsid w:val="00C8302E"/>
    <w:rsid w:val="00C83721"/>
    <w:rsid w:val="00C854AA"/>
    <w:rsid w:val="00C85F70"/>
    <w:rsid w:val="00C86C6C"/>
    <w:rsid w:val="00C87B10"/>
    <w:rsid w:val="00C921E5"/>
    <w:rsid w:val="00C92649"/>
    <w:rsid w:val="00C93C67"/>
    <w:rsid w:val="00C93DBF"/>
    <w:rsid w:val="00C93F34"/>
    <w:rsid w:val="00C94F1C"/>
    <w:rsid w:val="00C97069"/>
    <w:rsid w:val="00CA090E"/>
    <w:rsid w:val="00CA0961"/>
    <w:rsid w:val="00CA33D3"/>
    <w:rsid w:val="00CA5862"/>
    <w:rsid w:val="00CA6E53"/>
    <w:rsid w:val="00CA7883"/>
    <w:rsid w:val="00CA7996"/>
    <w:rsid w:val="00CB14E6"/>
    <w:rsid w:val="00CB5277"/>
    <w:rsid w:val="00CC055C"/>
    <w:rsid w:val="00CC190E"/>
    <w:rsid w:val="00CC4902"/>
    <w:rsid w:val="00CD2147"/>
    <w:rsid w:val="00CD3AEA"/>
    <w:rsid w:val="00CD45E2"/>
    <w:rsid w:val="00CD4941"/>
    <w:rsid w:val="00CD69EF"/>
    <w:rsid w:val="00CD74C6"/>
    <w:rsid w:val="00CE1F4F"/>
    <w:rsid w:val="00CE30BC"/>
    <w:rsid w:val="00CE5894"/>
    <w:rsid w:val="00CF00F2"/>
    <w:rsid w:val="00CF19EF"/>
    <w:rsid w:val="00CF2AFD"/>
    <w:rsid w:val="00CF4880"/>
    <w:rsid w:val="00CF507B"/>
    <w:rsid w:val="00CF60B0"/>
    <w:rsid w:val="00CF66DC"/>
    <w:rsid w:val="00CF7212"/>
    <w:rsid w:val="00CF7872"/>
    <w:rsid w:val="00D020AA"/>
    <w:rsid w:val="00D02BF7"/>
    <w:rsid w:val="00D043D8"/>
    <w:rsid w:val="00D0728C"/>
    <w:rsid w:val="00D10793"/>
    <w:rsid w:val="00D107BF"/>
    <w:rsid w:val="00D10928"/>
    <w:rsid w:val="00D12684"/>
    <w:rsid w:val="00D1276F"/>
    <w:rsid w:val="00D15498"/>
    <w:rsid w:val="00D155C6"/>
    <w:rsid w:val="00D16932"/>
    <w:rsid w:val="00D16E33"/>
    <w:rsid w:val="00D17D96"/>
    <w:rsid w:val="00D21959"/>
    <w:rsid w:val="00D21DF5"/>
    <w:rsid w:val="00D24B2B"/>
    <w:rsid w:val="00D279D7"/>
    <w:rsid w:val="00D301E8"/>
    <w:rsid w:val="00D30A2A"/>
    <w:rsid w:val="00D31196"/>
    <w:rsid w:val="00D34D47"/>
    <w:rsid w:val="00D35A5B"/>
    <w:rsid w:val="00D36FD5"/>
    <w:rsid w:val="00D42F79"/>
    <w:rsid w:val="00D4318D"/>
    <w:rsid w:val="00D45584"/>
    <w:rsid w:val="00D50C90"/>
    <w:rsid w:val="00D51B31"/>
    <w:rsid w:val="00D523F5"/>
    <w:rsid w:val="00D5434F"/>
    <w:rsid w:val="00D54890"/>
    <w:rsid w:val="00D54FBC"/>
    <w:rsid w:val="00D56E1D"/>
    <w:rsid w:val="00D60ABC"/>
    <w:rsid w:val="00D62147"/>
    <w:rsid w:val="00D6282D"/>
    <w:rsid w:val="00D62EEE"/>
    <w:rsid w:val="00D644AB"/>
    <w:rsid w:val="00D66BD3"/>
    <w:rsid w:val="00D6755B"/>
    <w:rsid w:val="00D679F7"/>
    <w:rsid w:val="00D67BC6"/>
    <w:rsid w:val="00D709F9"/>
    <w:rsid w:val="00D70BE2"/>
    <w:rsid w:val="00D73085"/>
    <w:rsid w:val="00D73D70"/>
    <w:rsid w:val="00D7422F"/>
    <w:rsid w:val="00D7634C"/>
    <w:rsid w:val="00D76E97"/>
    <w:rsid w:val="00D77AC3"/>
    <w:rsid w:val="00D81405"/>
    <w:rsid w:val="00D8405D"/>
    <w:rsid w:val="00D8790E"/>
    <w:rsid w:val="00D9206A"/>
    <w:rsid w:val="00D94D76"/>
    <w:rsid w:val="00D95730"/>
    <w:rsid w:val="00D96AE2"/>
    <w:rsid w:val="00D976E2"/>
    <w:rsid w:val="00DA21D1"/>
    <w:rsid w:val="00DA4C52"/>
    <w:rsid w:val="00DA51AD"/>
    <w:rsid w:val="00DA6710"/>
    <w:rsid w:val="00DA7BC7"/>
    <w:rsid w:val="00DB0665"/>
    <w:rsid w:val="00DB39B5"/>
    <w:rsid w:val="00DB5FEE"/>
    <w:rsid w:val="00DB6B27"/>
    <w:rsid w:val="00DB6CF4"/>
    <w:rsid w:val="00DB6E62"/>
    <w:rsid w:val="00DC0594"/>
    <w:rsid w:val="00DC2286"/>
    <w:rsid w:val="00DC243A"/>
    <w:rsid w:val="00DC5665"/>
    <w:rsid w:val="00DC5917"/>
    <w:rsid w:val="00DC5F60"/>
    <w:rsid w:val="00DC66EF"/>
    <w:rsid w:val="00DC7F2A"/>
    <w:rsid w:val="00DD18C7"/>
    <w:rsid w:val="00DD2A5D"/>
    <w:rsid w:val="00DD2B2F"/>
    <w:rsid w:val="00DD3B76"/>
    <w:rsid w:val="00DD5A42"/>
    <w:rsid w:val="00DE028A"/>
    <w:rsid w:val="00DE0919"/>
    <w:rsid w:val="00DE4176"/>
    <w:rsid w:val="00DE44C1"/>
    <w:rsid w:val="00DE5D2C"/>
    <w:rsid w:val="00DF0CEC"/>
    <w:rsid w:val="00DF2524"/>
    <w:rsid w:val="00DF3A00"/>
    <w:rsid w:val="00DF4293"/>
    <w:rsid w:val="00DF7C85"/>
    <w:rsid w:val="00E010D1"/>
    <w:rsid w:val="00E011AB"/>
    <w:rsid w:val="00E01604"/>
    <w:rsid w:val="00E021E0"/>
    <w:rsid w:val="00E02951"/>
    <w:rsid w:val="00E02DC9"/>
    <w:rsid w:val="00E0595B"/>
    <w:rsid w:val="00E10874"/>
    <w:rsid w:val="00E12B9F"/>
    <w:rsid w:val="00E137E5"/>
    <w:rsid w:val="00E13C33"/>
    <w:rsid w:val="00E14879"/>
    <w:rsid w:val="00E157B5"/>
    <w:rsid w:val="00E15BF7"/>
    <w:rsid w:val="00E162DA"/>
    <w:rsid w:val="00E175BB"/>
    <w:rsid w:val="00E1782C"/>
    <w:rsid w:val="00E2083E"/>
    <w:rsid w:val="00E22869"/>
    <w:rsid w:val="00E255F0"/>
    <w:rsid w:val="00E25C39"/>
    <w:rsid w:val="00E265FA"/>
    <w:rsid w:val="00E269FE"/>
    <w:rsid w:val="00E315F5"/>
    <w:rsid w:val="00E33D27"/>
    <w:rsid w:val="00E36555"/>
    <w:rsid w:val="00E37E21"/>
    <w:rsid w:val="00E45286"/>
    <w:rsid w:val="00E45519"/>
    <w:rsid w:val="00E45D45"/>
    <w:rsid w:val="00E4621B"/>
    <w:rsid w:val="00E46741"/>
    <w:rsid w:val="00E473C1"/>
    <w:rsid w:val="00E515A8"/>
    <w:rsid w:val="00E55498"/>
    <w:rsid w:val="00E63C86"/>
    <w:rsid w:val="00E641E6"/>
    <w:rsid w:val="00E67064"/>
    <w:rsid w:val="00E676F7"/>
    <w:rsid w:val="00E71072"/>
    <w:rsid w:val="00E71214"/>
    <w:rsid w:val="00E72FDF"/>
    <w:rsid w:val="00E74AFA"/>
    <w:rsid w:val="00E74E9C"/>
    <w:rsid w:val="00E75022"/>
    <w:rsid w:val="00E81E72"/>
    <w:rsid w:val="00E83131"/>
    <w:rsid w:val="00E856BE"/>
    <w:rsid w:val="00E85E6F"/>
    <w:rsid w:val="00E90CC6"/>
    <w:rsid w:val="00E920C4"/>
    <w:rsid w:val="00E92B3E"/>
    <w:rsid w:val="00E94AA0"/>
    <w:rsid w:val="00EA09BD"/>
    <w:rsid w:val="00EA1280"/>
    <w:rsid w:val="00EA377C"/>
    <w:rsid w:val="00EA3927"/>
    <w:rsid w:val="00EA3BB6"/>
    <w:rsid w:val="00EA6C54"/>
    <w:rsid w:val="00EB065D"/>
    <w:rsid w:val="00EB0D36"/>
    <w:rsid w:val="00EB72CC"/>
    <w:rsid w:val="00EB75FF"/>
    <w:rsid w:val="00EC0207"/>
    <w:rsid w:val="00EC160C"/>
    <w:rsid w:val="00EC4AAA"/>
    <w:rsid w:val="00EC65B3"/>
    <w:rsid w:val="00EC660D"/>
    <w:rsid w:val="00EC748B"/>
    <w:rsid w:val="00EC7934"/>
    <w:rsid w:val="00ED0891"/>
    <w:rsid w:val="00ED34E9"/>
    <w:rsid w:val="00ED3BBE"/>
    <w:rsid w:val="00ED4503"/>
    <w:rsid w:val="00ED6818"/>
    <w:rsid w:val="00ED792E"/>
    <w:rsid w:val="00EE1FD8"/>
    <w:rsid w:val="00EE2022"/>
    <w:rsid w:val="00EE2E57"/>
    <w:rsid w:val="00EE5377"/>
    <w:rsid w:val="00EE6261"/>
    <w:rsid w:val="00EF1CB8"/>
    <w:rsid w:val="00EF2B3D"/>
    <w:rsid w:val="00EF420F"/>
    <w:rsid w:val="00F05C51"/>
    <w:rsid w:val="00F066DF"/>
    <w:rsid w:val="00F06EE3"/>
    <w:rsid w:val="00F10012"/>
    <w:rsid w:val="00F10265"/>
    <w:rsid w:val="00F124C5"/>
    <w:rsid w:val="00F1350C"/>
    <w:rsid w:val="00F13D95"/>
    <w:rsid w:val="00F164C5"/>
    <w:rsid w:val="00F17C4B"/>
    <w:rsid w:val="00F208BF"/>
    <w:rsid w:val="00F211DC"/>
    <w:rsid w:val="00F22842"/>
    <w:rsid w:val="00F24C38"/>
    <w:rsid w:val="00F263E7"/>
    <w:rsid w:val="00F269C0"/>
    <w:rsid w:val="00F2700C"/>
    <w:rsid w:val="00F27949"/>
    <w:rsid w:val="00F31E69"/>
    <w:rsid w:val="00F32D83"/>
    <w:rsid w:val="00F3361A"/>
    <w:rsid w:val="00F35C0B"/>
    <w:rsid w:val="00F412B6"/>
    <w:rsid w:val="00F419A8"/>
    <w:rsid w:val="00F468BA"/>
    <w:rsid w:val="00F473F4"/>
    <w:rsid w:val="00F51C90"/>
    <w:rsid w:val="00F52E84"/>
    <w:rsid w:val="00F5350E"/>
    <w:rsid w:val="00F542B7"/>
    <w:rsid w:val="00F54571"/>
    <w:rsid w:val="00F5603F"/>
    <w:rsid w:val="00F560D0"/>
    <w:rsid w:val="00F605CC"/>
    <w:rsid w:val="00F6137F"/>
    <w:rsid w:val="00F61C3B"/>
    <w:rsid w:val="00F62097"/>
    <w:rsid w:val="00F639DF"/>
    <w:rsid w:val="00F655FF"/>
    <w:rsid w:val="00F66E5F"/>
    <w:rsid w:val="00F725C5"/>
    <w:rsid w:val="00F73921"/>
    <w:rsid w:val="00F77181"/>
    <w:rsid w:val="00F7749D"/>
    <w:rsid w:val="00F8161D"/>
    <w:rsid w:val="00F81ED9"/>
    <w:rsid w:val="00F838EB"/>
    <w:rsid w:val="00F839D2"/>
    <w:rsid w:val="00F86641"/>
    <w:rsid w:val="00F91042"/>
    <w:rsid w:val="00F91B1E"/>
    <w:rsid w:val="00F923CD"/>
    <w:rsid w:val="00F9264A"/>
    <w:rsid w:val="00F92738"/>
    <w:rsid w:val="00F92973"/>
    <w:rsid w:val="00F92C8E"/>
    <w:rsid w:val="00F95B60"/>
    <w:rsid w:val="00F95BF0"/>
    <w:rsid w:val="00F95D3C"/>
    <w:rsid w:val="00F976BB"/>
    <w:rsid w:val="00F97D0E"/>
    <w:rsid w:val="00FA198C"/>
    <w:rsid w:val="00FA1D51"/>
    <w:rsid w:val="00FA2966"/>
    <w:rsid w:val="00FA38B4"/>
    <w:rsid w:val="00FA5127"/>
    <w:rsid w:val="00FA5E89"/>
    <w:rsid w:val="00FA6269"/>
    <w:rsid w:val="00FA74F0"/>
    <w:rsid w:val="00FB0D7A"/>
    <w:rsid w:val="00FB295A"/>
    <w:rsid w:val="00FB43AC"/>
    <w:rsid w:val="00FB5BDB"/>
    <w:rsid w:val="00FB6157"/>
    <w:rsid w:val="00FB77C4"/>
    <w:rsid w:val="00FB7A99"/>
    <w:rsid w:val="00FC19DF"/>
    <w:rsid w:val="00FC28C3"/>
    <w:rsid w:val="00FC5590"/>
    <w:rsid w:val="00FC691A"/>
    <w:rsid w:val="00FD1AA3"/>
    <w:rsid w:val="00FD20F0"/>
    <w:rsid w:val="00FD322A"/>
    <w:rsid w:val="00FD3DC3"/>
    <w:rsid w:val="00FD4EDB"/>
    <w:rsid w:val="00FD5430"/>
    <w:rsid w:val="00FE1D63"/>
    <w:rsid w:val="00FE29A5"/>
    <w:rsid w:val="00FF064C"/>
    <w:rsid w:val="00FF0657"/>
    <w:rsid w:val="00FF1143"/>
    <w:rsid w:val="00FF242F"/>
    <w:rsid w:val="00FF31D4"/>
    <w:rsid w:val="00FF3B04"/>
    <w:rsid w:val="00FF40FB"/>
    <w:rsid w:val="00FF4C4F"/>
    <w:rsid w:val="00FF57C5"/>
    <w:rsid w:val="00FF642A"/>
    <w:rsid w:val="00FF6736"/>
    <w:rsid w:val="00FF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5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next w:val="Binhthng"/>
    <w:link w:val="mc1Char"/>
    <w:uiPriority w:val="9"/>
    <w:qFormat/>
    <w:rsid w:val="00DE41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mc2">
    <w:name w:val="heading 2"/>
    <w:basedOn w:val="Binhthng"/>
    <w:next w:val="Binhthng"/>
    <w:link w:val="mc2Char"/>
    <w:uiPriority w:val="9"/>
    <w:semiHidden/>
    <w:unhideWhenUsed/>
    <w:qFormat/>
    <w:rsid w:val="00DE41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mc3">
    <w:name w:val="heading 3"/>
    <w:basedOn w:val="Binhthng"/>
    <w:next w:val="Binhthng"/>
    <w:link w:val="mc3Char"/>
    <w:uiPriority w:val="9"/>
    <w:semiHidden/>
    <w:unhideWhenUsed/>
    <w:qFormat/>
    <w:rsid w:val="001C5F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mc5">
    <w:name w:val="heading 5"/>
    <w:basedOn w:val="Binhthng"/>
    <w:next w:val="Binhthng"/>
    <w:link w:val="mc5Char"/>
    <w:qFormat/>
    <w:rsid w:val="00575C6E"/>
    <w:pPr>
      <w:keepNext/>
      <w:spacing w:after="0" w:line="240" w:lineRule="auto"/>
      <w:jc w:val="center"/>
      <w:outlineLvl w:val="4"/>
    </w:pPr>
    <w:rPr>
      <w:rFonts w:ascii=".VnTimeH" w:eastAsia="Times New Roman" w:hAnsi=".VnTimeH" w:cs="Times New Roman"/>
      <w:b/>
      <w:szCs w:val="20"/>
    </w:rPr>
  </w:style>
  <w:style w:type="paragraph" w:styleId="mc7">
    <w:name w:val="heading 7"/>
    <w:basedOn w:val="Binhthng"/>
    <w:next w:val="Binhthng"/>
    <w:link w:val="mc7Char"/>
    <w:uiPriority w:val="9"/>
    <w:semiHidden/>
    <w:unhideWhenUsed/>
    <w:qFormat/>
    <w:rsid w:val="00631E14"/>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ThngthngWeb">
    <w:name w:val="Normal (Web)"/>
    <w:aliases w:val="Обычный (веб)1,Обычный (веб) Знак,Обычный (веб) Знак1,Обычный (веб) Знак Знак, Char Char Char,Char Char Char,Char1 Char,Char Char Char Char Char Char Char Char Char Char Char Char Char Char Char,Char Char Cha,Char Char1,Char Char5"/>
    <w:basedOn w:val="Binhthng"/>
    <w:link w:val="ThngthngWebChar"/>
    <w:uiPriority w:val="99"/>
    <w:unhideWhenUsed/>
    <w:qFormat/>
    <w:rsid w:val="001064C2"/>
    <w:pPr>
      <w:spacing w:before="100" w:beforeAutospacing="1" w:after="100" w:afterAutospacing="1" w:line="240" w:lineRule="auto"/>
    </w:pPr>
    <w:rPr>
      <w:rFonts w:eastAsia="Times New Roman" w:cs="Times New Roman"/>
      <w:sz w:val="24"/>
      <w:szCs w:val="24"/>
    </w:rPr>
  </w:style>
  <w:style w:type="table" w:styleId="LiBang">
    <w:name w:val="Table Grid"/>
    <w:basedOn w:val="BangThngthng"/>
    <w:uiPriority w:val="39"/>
    <w:rsid w:val="00106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c5Char">
    <w:name w:val="Đề mục 5 Char"/>
    <w:basedOn w:val="Phngmcnhcaonvn"/>
    <w:link w:val="mc5"/>
    <w:rsid w:val="00575C6E"/>
    <w:rPr>
      <w:rFonts w:ascii=".VnTimeH" w:eastAsia="Times New Roman" w:hAnsi=".VnTimeH" w:cs="Times New Roman"/>
      <w:b/>
      <w:szCs w:val="20"/>
    </w:rPr>
  </w:style>
  <w:style w:type="paragraph" w:styleId="oncaDanhsch">
    <w:name w:val="List Paragraph"/>
    <w:basedOn w:val="Binhthng"/>
    <w:uiPriority w:val="34"/>
    <w:qFormat/>
    <w:rsid w:val="00A36590"/>
    <w:pPr>
      <w:ind w:left="720"/>
      <w:contextualSpacing/>
    </w:pPr>
  </w:style>
  <w:style w:type="paragraph" w:styleId="Thnvnban">
    <w:name w:val="Body Text"/>
    <w:basedOn w:val="Binhthng"/>
    <w:link w:val="ThnvnbanChar"/>
    <w:uiPriority w:val="1"/>
    <w:qFormat/>
    <w:rsid w:val="004F49ED"/>
    <w:pPr>
      <w:widowControl w:val="0"/>
      <w:autoSpaceDE w:val="0"/>
      <w:autoSpaceDN w:val="0"/>
      <w:spacing w:before="161" w:after="0" w:line="240" w:lineRule="auto"/>
      <w:ind w:left="6" w:right="146" w:firstLine="720"/>
      <w:jc w:val="both"/>
    </w:pPr>
    <w:rPr>
      <w:rFonts w:eastAsia="Times New Roman" w:cs="Times New Roman"/>
      <w:szCs w:val="28"/>
      <w:lang w:val="vi"/>
    </w:rPr>
  </w:style>
  <w:style w:type="character" w:customStyle="1" w:styleId="ThnvnbanChar">
    <w:name w:val="Thân văn bản Char"/>
    <w:basedOn w:val="Phngmcnhcaonvn"/>
    <w:link w:val="Thnvnban"/>
    <w:uiPriority w:val="1"/>
    <w:rsid w:val="004F49ED"/>
    <w:rPr>
      <w:rFonts w:eastAsia="Times New Roman" w:cs="Times New Roman"/>
      <w:szCs w:val="28"/>
      <w:lang w:val="vi"/>
    </w:rPr>
  </w:style>
  <w:style w:type="paragraph" w:customStyle="1" w:styleId="TableParagraph">
    <w:name w:val="Table Paragraph"/>
    <w:basedOn w:val="Binhthng"/>
    <w:uiPriority w:val="1"/>
    <w:qFormat/>
    <w:rsid w:val="00122D0D"/>
    <w:pPr>
      <w:widowControl w:val="0"/>
      <w:autoSpaceDE w:val="0"/>
      <w:autoSpaceDN w:val="0"/>
      <w:spacing w:after="0" w:line="240" w:lineRule="auto"/>
      <w:ind w:left="108"/>
    </w:pPr>
    <w:rPr>
      <w:rFonts w:eastAsia="Times New Roman" w:cs="Times New Roman"/>
      <w:sz w:val="22"/>
      <w:lang w:val="vi"/>
    </w:rPr>
  </w:style>
  <w:style w:type="paragraph" w:styleId="Vnbanccch">
    <w:name w:val="footnote text"/>
    <w:basedOn w:val="Binhthng"/>
    <w:link w:val="VnbanccchChar"/>
    <w:uiPriority w:val="99"/>
    <w:semiHidden/>
    <w:unhideWhenUsed/>
    <w:rsid w:val="00393784"/>
    <w:pPr>
      <w:spacing w:after="0" w:line="240" w:lineRule="auto"/>
    </w:pPr>
    <w:rPr>
      <w:sz w:val="20"/>
      <w:szCs w:val="20"/>
    </w:rPr>
  </w:style>
  <w:style w:type="character" w:customStyle="1" w:styleId="VnbanccchChar">
    <w:name w:val="Văn bản cước chú Char"/>
    <w:basedOn w:val="Phngmcnhcaonvn"/>
    <w:link w:val="Vnbanccch"/>
    <w:uiPriority w:val="99"/>
    <w:semiHidden/>
    <w:rsid w:val="00393784"/>
    <w:rPr>
      <w:sz w:val="20"/>
      <w:szCs w:val="20"/>
    </w:rPr>
  </w:style>
  <w:style w:type="character" w:customStyle="1" w:styleId="fontstyle01">
    <w:name w:val="fontstyle01"/>
    <w:basedOn w:val="Phngmcnhcaonvn"/>
    <w:rsid w:val="00AE4960"/>
    <w:rPr>
      <w:rFonts w:ascii="Times New Roman" w:hAnsi="Times New Roman" w:cs="Times New Roman" w:hint="default"/>
      <w:b w:val="0"/>
      <w:bCs w:val="0"/>
      <w:i/>
      <w:iCs/>
      <w:color w:val="000000"/>
      <w:sz w:val="28"/>
      <w:szCs w:val="28"/>
    </w:rPr>
  </w:style>
  <w:style w:type="paragraph" w:styleId="utrang">
    <w:name w:val="header"/>
    <w:basedOn w:val="Binhthng"/>
    <w:link w:val="utrangChar"/>
    <w:uiPriority w:val="99"/>
    <w:unhideWhenUsed/>
    <w:rsid w:val="007B5813"/>
    <w:pPr>
      <w:tabs>
        <w:tab w:val="center" w:pos="4513"/>
        <w:tab w:val="right" w:pos="9026"/>
      </w:tabs>
      <w:spacing w:after="0" w:line="240" w:lineRule="auto"/>
    </w:pPr>
  </w:style>
  <w:style w:type="character" w:customStyle="1" w:styleId="utrangChar">
    <w:name w:val="Đầu trang Char"/>
    <w:basedOn w:val="Phngmcnhcaonvn"/>
    <w:link w:val="utrang"/>
    <w:uiPriority w:val="99"/>
    <w:rsid w:val="007B5813"/>
  </w:style>
  <w:style w:type="paragraph" w:styleId="Chntrang">
    <w:name w:val="footer"/>
    <w:basedOn w:val="Binhthng"/>
    <w:link w:val="ChntrangChar"/>
    <w:uiPriority w:val="99"/>
    <w:unhideWhenUsed/>
    <w:rsid w:val="007B5813"/>
    <w:pPr>
      <w:tabs>
        <w:tab w:val="center" w:pos="4513"/>
        <w:tab w:val="right" w:pos="9026"/>
      </w:tabs>
      <w:spacing w:after="0" w:line="240" w:lineRule="auto"/>
    </w:pPr>
  </w:style>
  <w:style w:type="character" w:customStyle="1" w:styleId="ChntrangChar">
    <w:name w:val="Chân trang Char"/>
    <w:basedOn w:val="Phngmcnhcaonvn"/>
    <w:link w:val="Chntrang"/>
    <w:uiPriority w:val="99"/>
    <w:rsid w:val="007B5813"/>
  </w:style>
  <w:style w:type="character" w:customStyle="1" w:styleId="mc3Char">
    <w:name w:val="Đề mục 3 Char"/>
    <w:basedOn w:val="Phngmcnhcaonvn"/>
    <w:link w:val="mc3"/>
    <w:uiPriority w:val="9"/>
    <w:semiHidden/>
    <w:rsid w:val="001C5F7B"/>
    <w:rPr>
      <w:rFonts w:asciiTheme="majorHAnsi" w:eastAsiaTheme="majorEastAsia" w:hAnsiTheme="majorHAnsi" w:cstheme="majorBidi"/>
      <w:color w:val="1F3763" w:themeColor="accent1" w:themeShade="7F"/>
      <w:sz w:val="24"/>
      <w:szCs w:val="24"/>
    </w:rPr>
  </w:style>
  <w:style w:type="character" w:customStyle="1" w:styleId="ThngthngWebChar">
    <w:name w:val="Thông thường (Web) Char"/>
    <w:aliases w:val="Обычный (веб)1 Char,Обычный (веб) Знак Char,Обычный (веб) Знак1 Char,Обычный (веб) Знак Знак Char, Char Char Char Char,Char Char Char Char,Char1 Char Char,Char Char Cha Char,Char Char1 Char,Char Char5 Char"/>
    <w:link w:val="ThngthngWeb"/>
    <w:uiPriority w:val="99"/>
    <w:locked/>
    <w:rsid w:val="00546ED6"/>
    <w:rPr>
      <w:rFonts w:eastAsia="Times New Roman" w:cs="Times New Roman"/>
      <w:sz w:val="24"/>
      <w:szCs w:val="24"/>
    </w:rPr>
  </w:style>
  <w:style w:type="character" w:styleId="Siunikt">
    <w:name w:val="Hyperlink"/>
    <w:basedOn w:val="Phngmcnhcaonvn"/>
    <w:uiPriority w:val="99"/>
    <w:unhideWhenUsed/>
    <w:rsid w:val="00E74AFA"/>
    <w:rPr>
      <w:color w:val="0000FF"/>
      <w:u w:val="single"/>
    </w:rPr>
  </w:style>
  <w:style w:type="character" w:customStyle="1" w:styleId="mc1Char">
    <w:name w:val="Đề mục 1 Char"/>
    <w:basedOn w:val="Phngmcnhcaonvn"/>
    <w:link w:val="mc1"/>
    <w:uiPriority w:val="9"/>
    <w:rsid w:val="00DE4176"/>
    <w:rPr>
      <w:rFonts w:asciiTheme="majorHAnsi" w:eastAsiaTheme="majorEastAsia" w:hAnsiTheme="majorHAnsi" w:cstheme="majorBidi"/>
      <w:color w:val="2F5496" w:themeColor="accent1" w:themeShade="BF"/>
      <w:sz w:val="32"/>
      <w:szCs w:val="32"/>
    </w:rPr>
  </w:style>
  <w:style w:type="character" w:customStyle="1" w:styleId="mc2Char">
    <w:name w:val="Đề mục 2 Char"/>
    <w:basedOn w:val="Phngmcnhcaonvn"/>
    <w:link w:val="mc2"/>
    <w:uiPriority w:val="9"/>
    <w:semiHidden/>
    <w:rsid w:val="00DE4176"/>
    <w:rPr>
      <w:rFonts w:asciiTheme="majorHAnsi" w:eastAsiaTheme="majorEastAsia" w:hAnsiTheme="majorHAnsi" w:cstheme="majorBidi"/>
      <w:color w:val="2F5496" w:themeColor="accent1" w:themeShade="BF"/>
      <w:sz w:val="26"/>
      <w:szCs w:val="26"/>
    </w:rPr>
  </w:style>
  <w:style w:type="character" w:customStyle="1" w:styleId="mc7Char">
    <w:name w:val="Đề mục 7 Char"/>
    <w:basedOn w:val="Phngmcnhcaonvn"/>
    <w:link w:val="mc7"/>
    <w:uiPriority w:val="9"/>
    <w:semiHidden/>
    <w:rsid w:val="00631E14"/>
    <w:rPr>
      <w:rFonts w:asciiTheme="majorHAnsi" w:eastAsiaTheme="majorEastAsia" w:hAnsiTheme="majorHAnsi" w:cstheme="majorBidi"/>
      <w:i/>
      <w:iCs/>
      <w:color w:val="1F3763" w:themeColor="accent1" w:themeShade="7F"/>
    </w:rPr>
  </w:style>
  <w:style w:type="paragraph" w:customStyle="1" w:styleId="CharChar2CharCharCharCharCharCharCharCharCharChar">
    <w:name w:val="Char Char2 Char Char Char Char Char Char Char Char Char Char"/>
    <w:basedOn w:val="Binhthng"/>
    <w:rsid w:val="00B27B84"/>
    <w:pPr>
      <w:spacing w:line="240" w:lineRule="exact"/>
    </w:pPr>
    <w:rPr>
      <w:rFonts w:ascii="Arial" w:eastAsia="Times New Roman" w:hAnsi="Arial" w:cs="Arial"/>
      <w:sz w:val="20"/>
      <w:szCs w:val="20"/>
    </w:rPr>
  </w:style>
  <w:style w:type="paragraph" w:customStyle="1" w:styleId="CharChar2CharCharCharCharCharCharCharCharCharChar0">
    <w:name w:val="Char Char2 Char Char Char Char Char Char Char Char Char Char"/>
    <w:basedOn w:val="Binhthng"/>
    <w:rsid w:val="00DB39B5"/>
    <w:pPr>
      <w:spacing w:line="240" w:lineRule="exact"/>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next w:val="Binhthng"/>
    <w:link w:val="mc1Char"/>
    <w:uiPriority w:val="9"/>
    <w:qFormat/>
    <w:rsid w:val="00DE41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mc2">
    <w:name w:val="heading 2"/>
    <w:basedOn w:val="Binhthng"/>
    <w:next w:val="Binhthng"/>
    <w:link w:val="mc2Char"/>
    <w:uiPriority w:val="9"/>
    <w:semiHidden/>
    <w:unhideWhenUsed/>
    <w:qFormat/>
    <w:rsid w:val="00DE41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mc3">
    <w:name w:val="heading 3"/>
    <w:basedOn w:val="Binhthng"/>
    <w:next w:val="Binhthng"/>
    <w:link w:val="mc3Char"/>
    <w:uiPriority w:val="9"/>
    <w:semiHidden/>
    <w:unhideWhenUsed/>
    <w:qFormat/>
    <w:rsid w:val="001C5F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mc5">
    <w:name w:val="heading 5"/>
    <w:basedOn w:val="Binhthng"/>
    <w:next w:val="Binhthng"/>
    <w:link w:val="mc5Char"/>
    <w:qFormat/>
    <w:rsid w:val="00575C6E"/>
    <w:pPr>
      <w:keepNext/>
      <w:spacing w:after="0" w:line="240" w:lineRule="auto"/>
      <w:jc w:val="center"/>
      <w:outlineLvl w:val="4"/>
    </w:pPr>
    <w:rPr>
      <w:rFonts w:ascii=".VnTimeH" w:eastAsia="Times New Roman" w:hAnsi=".VnTimeH" w:cs="Times New Roman"/>
      <w:b/>
      <w:szCs w:val="20"/>
    </w:rPr>
  </w:style>
  <w:style w:type="paragraph" w:styleId="mc7">
    <w:name w:val="heading 7"/>
    <w:basedOn w:val="Binhthng"/>
    <w:next w:val="Binhthng"/>
    <w:link w:val="mc7Char"/>
    <w:uiPriority w:val="9"/>
    <w:semiHidden/>
    <w:unhideWhenUsed/>
    <w:qFormat/>
    <w:rsid w:val="00631E14"/>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ThngthngWeb">
    <w:name w:val="Normal (Web)"/>
    <w:aliases w:val="Обычный (веб)1,Обычный (веб) Знак,Обычный (веб) Знак1,Обычный (веб) Знак Знак, Char Char Char,Char Char Char,Char1 Char,Char Char Char Char Char Char Char Char Char Char Char Char Char Char Char,Char Char Cha,Char Char1,Char Char5"/>
    <w:basedOn w:val="Binhthng"/>
    <w:link w:val="ThngthngWebChar"/>
    <w:uiPriority w:val="99"/>
    <w:unhideWhenUsed/>
    <w:qFormat/>
    <w:rsid w:val="001064C2"/>
    <w:pPr>
      <w:spacing w:before="100" w:beforeAutospacing="1" w:after="100" w:afterAutospacing="1" w:line="240" w:lineRule="auto"/>
    </w:pPr>
    <w:rPr>
      <w:rFonts w:eastAsia="Times New Roman" w:cs="Times New Roman"/>
      <w:sz w:val="24"/>
      <w:szCs w:val="24"/>
    </w:rPr>
  </w:style>
  <w:style w:type="table" w:styleId="LiBang">
    <w:name w:val="Table Grid"/>
    <w:basedOn w:val="BangThngthng"/>
    <w:uiPriority w:val="39"/>
    <w:rsid w:val="00106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c5Char">
    <w:name w:val="Đề mục 5 Char"/>
    <w:basedOn w:val="Phngmcnhcaonvn"/>
    <w:link w:val="mc5"/>
    <w:rsid w:val="00575C6E"/>
    <w:rPr>
      <w:rFonts w:ascii=".VnTimeH" w:eastAsia="Times New Roman" w:hAnsi=".VnTimeH" w:cs="Times New Roman"/>
      <w:b/>
      <w:szCs w:val="20"/>
    </w:rPr>
  </w:style>
  <w:style w:type="paragraph" w:styleId="oncaDanhsch">
    <w:name w:val="List Paragraph"/>
    <w:basedOn w:val="Binhthng"/>
    <w:uiPriority w:val="34"/>
    <w:qFormat/>
    <w:rsid w:val="00A36590"/>
    <w:pPr>
      <w:ind w:left="720"/>
      <w:contextualSpacing/>
    </w:pPr>
  </w:style>
  <w:style w:type="paragraph" w:styleId="Thnvnban">
    <w:name w:val="Body Text"/>
    <w:basedOn w:val="Binhthng"/>
    <w:link w:val="ThnvnbanChar"/>
    <w:uiPriority w:val="1"/>
    <w:qFormat/>
    <w:rsid w:val="004F49ED"/>
    <w:pPr>
      <w:widowControl w:val="0"/>
      <w:autoSpaceDE w:val="0"/>
      <w:autoSpaceDN w:val="0"/>
      <w:spacing w:before="161" w:after="0" w:line="240" w:lineRule="auto"/>
      <w:ind w:left="6" w:right="146" w:firstLine="720"/>
      <w:jc w:val="both"/>
    </w:pPr>
    <w:rPr>
      <w:rFonts w:eastAsia="Times New Roman" w:cs="Times New Roman"/>
      <w:szCs w:val="28"/>
      <w:lang w:val="vi"/>
    </w:rPr>
  </w:style>
  <w:style w:type="character" w:customStyle="1" w:styleId="ThnvnbanChar">
    <w:name w:val="Thân văn bản Char"/>
    <w:basedOn w:val="Phngmcnhcaonvn"/>
    <w:link w:val="Thnvnban"/>
    <w:uiPriority w:val="1"/>
    <w:rsid w:val="004F49ED"/>
    <w:rPr>
      <w:rFonts w:eastAsia="Times New Roman" w:cs="Times New Roman"/>
      <w:szCs w:val="28"/>
      <w:lang w:val="vi"/>
    </w:rPr>
  </w:style>
  <w:style w:type="paragraph" w:customStyle="1" w:styleId="TableParagraph">
    <w:name w:val="Table Paragraph"/>
    <w:basedOn w:val="Binhthng"/>
    <w:uiPriority w:val="1"/>
    <w:qFormat/>
    <w:rsid w:val="00122D0D"/>
    <w:pPr>
      <w:widowControl w:val="0"/>
      <w:autoSpaceDE w:val="0"/>
      <w:autoSpaceDN w:val="0"/>
      <w:spacing w:after="0" w:line="240" w:lineRule="auto"/>
      <w:ind w:left="108"/>
    </w:pPr>
    <w:rPr>
      <w:rFonts w:eastAsia="Times New Roman" w:cs="Times New Roman"/>
      <w:sz w:val="22"/>
      <w:lang w:val="vi"/>
    </w:rPr>
  </w:style>
  <w:style w:type="paragraph" w:styleId="Vnbanccch">
    <w:name w:val="footnote text"/>
    <w:basedOn w:val="Binhthng"/>
    <w:link w:val="VnbanccchChar"/>
    <w:uiPriority w:val="99"/>
    <w:semiHidden/>
    <w:unhideWhenUsed/>
    <w:rsid w:val="00393784"/>
    <w:pPr>
      <w:spacing w:after="0" w:line="240" w:lineRule="auto"/>
    </w:pPr>
    <w:rPr>
      <w:sz w:val="20"/>
      <w:szCs w:val="20"/>
    </w:rPr>
  </w:style>
  <w:style w:type="character" w:customStyle="1" w:styleId="VnbanccchChar">
    <w:name w:val="Văn bản cước chú Char"/>
    <w:basedOn w:val="Phngmcnhcaonvn"/>
    <w:link w:val="Vnbanccch"/>
    <w:uiPriority w:val="99"/>
    <w:semiHidden/>
    <w:rsid w:val="00393784"/>
    <w:rPr>
      <w:sz w:val="20"/>
      <w:szCs w:val="20"/>
    </w:rPr>
  </w:style>
  <w:style w:type="character" w:customStyle="1" w:styleId="fontstyle01">
    <w:name w:val="fontstyle01"/>
    <w:basedOn w:val="Phngmcnhcaonvn"/>
    <w:rsid w:val="00AE4960"/>
    <w:rPr>
      <w:rFonts w:ascii="Times New Roman" w:hAnsi="Times New Roman" w:cs="Times New Roman" w:hint="default"/>
      <w:b w:val="0"/>
      <w:bCs w:val="0"/>
      <w:i/>
      <w:iCs/>
      <w:color w:val="000000"/>
      <w:sz w:val="28"/>
      <w:szCs w:val="28"/>
    </w:rPr>
  </w:style>
  <w:style w:type="paragraph" w:styleId="utrang">
    <w:name w:val="header"/>
    <w:basedOn w:val="Binhthng"/>
    <w:link w:val="utrangChar"/>
    <w:uiPriority w:val="99"/>
    <w:unhideWhenUsed/>
    <w:rsid w:val="007B5813"/>
    <w:pPr>
      <w:tabs>
        <w:tab w:val="center" w:pos="4513"/>
        <w:tab w:val="right" w:pos="9026"/>
      </w:tabs>
      <w:spacing w:after="0" w:line="240" w:lineRule="auto"/>
    </w:pPr>
  </w:style>
  <w:style w:type="character" w:customStyle="1" w:styleId="utrangChar">
    <w:name w:val="Đầu trang Char"/>
    <w:basedOn w:val="Phngmcnhcaonvn"/>
    <w:link w:val="utrang"/>
    <w:uiPriority w:val="99"/>
    <w:rsid w:val="007B5813"/>
  </w:style>
  <w:style w:type="paragraph" w:styleId="Chntrang">
    <w:name w:val="footer"/>
    <w:basedOn w:val="Binhthng"/>
    <w:link w:val="ChntrangChar"/>
    <w:uiPriority w:val="99"/>
    <w:unhideWhenUsed/>
    <w:rsid w:val="007B5813"/>
    <w:pPr>
      <w:tabs>
        <w:tab w:val="center" w:pos="4513"/>
        <w:tab w:val="right" w:pos="9026"/>
      </w:tabs>
      <w:spacing w:after="0" w:line="240" w:lineRule="auto"/>
    </w:pPr>
  </w:style>
  <w:style w:type="character" w:customStyle="1" w:styleId="ChntrangChar">
    <w:name w:val="Chân trang Char"/>
    <w:basedOn w:val="Phngmcnhcaonvn"/>
    <w:link w:val="Chntrang"/>
    <w:uiPriority w:val="99"/>
    <w:rsid w:val="007B5813"/>
  </w:style>
  <w:style w:type="character" w:customStyle="1" w:styleId="mc3Char">
    <w:name w:val="Đề mục 3 Char"/>
    <w:basedOn w:val="Phngmcnhcaonvn"/>
    <w:link w:val="mc3"/>
    <w:uiPriority w:val="9"/>
    <w:semiHidden/>
    <w:rsid w:val="001C5F7B"/>
    <w:rPr>
      <w:rFonts w:asciiTheme="majorHAnsi" w:eastAsiaTheme="majorEastAsia" w:hAnsiTheme="majorHAnsi" w:cstheme="majorBidi"/>
      <w:color w:val="1F3763" w:themeColor="accent1" w:themeShade="7F"/>
      <w:sz w:val="24"/>
      <w:szCs w:val="24"/>
    </w:rPr>
  </w:style>
  <w:style w:type="character" w:customStyle="1" w:styleId="ThngthngWebChar">
    <w:name w:val="Thông thường (Web) Char"/>
    <w:aliases w:val="Обычный (веб)1 Char,Обычный (веб) Знак Char,Обычный (веб) Знак1 Char,Обычный (веб) Знак Знак Char, Char Char Char Char,Char Char Char Char,Char1 Char Char,Char Char Cha Char,Char Char1 Char,Char Char5 Char"/>
    <w:link w:val="ThngthngWeb"/>
    <w:uiPriority w:val="99"/>
    <w:locked/>
    <w:rsid w:val="00546ED6"/>
    <w:rPr>
      <w:rFonts w:eastAsia="Times New Roman" w:cs="Times New Roman"/>
      <w:sz w:val="24"/>
      <w:szCs w:val="24"/>
    </w:rPr>
  </w:style>
  <w:style w:type="character" w:styleId="Siunikt">
    <w:name w:val="Hyperlink"/>
    <w:basedOn w:val="Phngmcnhcaonvn"/>
    <w:uiPriority w:val="99"/>
    <w:unhideWhenUsed/>
    <w:rsid w:val="00E74AFA"/>
    <w:rPr>
      <w:color w:val="0000FF"/>
      <w:u w:val="single"/>
    </w:rPr>
  </w:style>
  <w:style w:type="character" w:customStyle="1" w:styleId="mc1Char">
    <w:name w:val="Đề mục 1 Char"/>
    <w:basedOn w:val="Phngmcnhcaonvn"/>
    <w:link w:val="mc1"/>
    <w:uiPriority w:val="9"/>
    <w:rsid w:val="00DE4176"/>
    <w:rPr>
      <w:rFonts w:asciiTheme="majorHAnsi" w:eastAsiaTheme="majorEastAsia" w:hAnsiTheme="majorHAnsi" w:cstheme="majorBidi"/>
      <w:color w:val="2F5496" w:themeColor="accent1" w:themeShade="BF"/>
      <w:sz w:val="32"/>
      <w:szCs w:val="32"/>
    </w:rPr>
  </w:style>
  <w:style w:type="character" w:customStyle="1" w:styleId="mc2Char">
    <w:name w:val="Đề mục 2 Char"/>
    <w:basedOn w:val="Phngmcnhcaonvn"/>
    <w:link w:val="mc2"/>
    <w:uiPriority w:val="9"/>
    <w:semiHidden/>
    <w:rsid w:val="00DE4176"/>
    <w:rPr>
      <w:rFonts w:asciiTheme="majorHAnsi" w:eastAsiaTheme="majorEastAsia" w:hAnsiTheme="majorHAnsi" w:cstheme="majorBidi"/>
      <w:color w:val="2F5496" w:themeColor="accent1" w:themeShade="BF"/>
      <w:sz w:val="26"/>
      <w:szCs w:val="26"/>
    </w:rPr>
  </w:style>
  <w:style w:type="character" w:customStyle="1" w:styleId="mc7Char">
    <w:name w:val="Đề mục 7 Char"/>
    <w:basedOn w:val="Phngmcnhcaonvn"/>
    <w:link w:val="mc7"/>
    <w:uiPriority w:val="9"/>
    <w:semiHidden/>
    <w:rsid w:val="00631E14"/>
    <w:rPr>
      <w:rFonts w:asciiTheme="majorHAnsi" w:eastAsiaTheme="majorEastAsia" w:hAnsiTheme="majorHAnsi" w:cstheme="majorBidi"/>
      <w:i/>
      <w:iCs/>
      <w:color w:val="1F3763" w:themeColor="accent1" w:themeShade="7F"/>
    </w:rPr>
  </w:style>
  <w:style w:type="paragraph" w:customStyle="1" w:styleId="CharChar2CharCharCharCharCharCharCharCharCharChar">
    <w:name w:val="Char Char2 Char Char Char Char Char Char Char Char Char Char"/>
    <w:basedOn w:val="Binhthng"/>
    <w:rsid w:val="00B27B84"/>
    <w:pPr>
      <w:spacing w:line="240" w:lineRule="exact"/>
    </w:pPr>
    <w:rPr>
      <w:rFonts w:ascii="Arial" w:eastAsia="Times New Roman" w:hAnsi="Arial" w:cs="Arial"/>
      <w:sz w:val="20"/>
      <w:szCs w:val="20"/>
    </w:rPr>
  </w:style>
  <w:style w:type="paragraph" w:customStyle="1" w:styleId="CharChar2CharCharCharCharCharCharCharCharCharChar0">
    <w:name w:val="Char Char2 Char Char Char Char Char Char Char Char Char Char"/>
    <w:basedOn w:val="Binhthng"/>
    <w:rsid w:val="00DB39B5"/>
    <w:pPr>
      <w:spacing w:line="240" w:lineRule="exact"/>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21712">
      <w:bodyDiv w:val="1"/>
      <w:marLeft w:val="0"/>
      <w:marRight w:val="0"/>
      <w:marTop w:val="0"/>
      <w:marBottom w:val="0"/>
      <w:divBdr>
        <w:top w:val="none" w:sz="0" w:space="0" w:color="auto"/>
        <w:left w:val="none" w:sz="0" w:space="0" w:color="auto"/>
        <w:bottom w:val="none" w:sz="0" w:space="0" w:color="auto"/>
        <w:right w:val="none" w:sz="0" w:space="0" w:color="auto"/>
      </w:divBdr>
    </w:div>
    <w:div w:id="236718912">
      <w:bodyDiv w:val="1"/>
      <w:marLeft w:val="0"/>
      <w:marRight w:val="0"/>
      <w:marTop w:val="0"/>
      <w:marBottom w:val="0"/>
      <w:divBdr>
        <w:top w:val="none" w:sz="0" w:space="0" w:color="auto"/>
        <w:left w:val="none" w:sz="0" w:space="0" w:color="auto"/>
        <w:bottom w:val="none" w:sz="0" w:space="0" w:color="auto"/>
        <w:right w:val="none" w:sz="0" w:space="0" w:color="auto"/>
      </w:divBdr>
    </w:div>
    <w:div w:id="507133262">
      <w:bodyDiv w:val="1"/>
      <w:marLeft w:val="0"/>
      <w:marRight w:val="0"/>
      <w:marTop w:val="0"/>
      <w:marBottom w:val="0"/>
      <w:divBdr>
        <w:top w:val="none" w:sz="0" w:space="0" w:color="auto"/>
        <w:left w:val="none" w:sz="0" w:space="0" w:color="auto"/>
        <w:bottom w:val="none" w:sz="0" w:space="0" w:color="auto"/>
        <w:right w:val="none" w:sz="0" w:space="0" w:color="auto"/>
      </w:divBdr>
    </w:div>
    <w:div w:id="587080153">
      <w:bodyDiv w:val="1"/>
      <w:marLeft w:val="0"/>
      <w:marRight w:val="0"/>
      <w:marTop w:val="0"/>
      <w:marBottom w:val="0"/>
      <w:divBdr>
        <w:top w:val="none" w:sz="0" w:space="0" w:color="auto"/>
        <w:left w:val="none" w:sz="0" w:space="0" w:color="auto"/>
        <w:bottom w:val="none" w:sz="0" w:space="0" w:color="auto"/>
        <w:right w:val="none" w:sz="0" w:space="0" w:color="auto"/>
      </w:divBdr>
    </w:div>
    <w:div w:id="636377170">
      <w:bodyDiv w:val="1"/>
      <w:marLeft w:val="0"/>
      <w:marRight w:val="0"/>
      <w:marTop w:val="0"/>
      <w:marBottom w:val="0"/>
      <w:divBdr>
        <w:top w:val="none" w:sz="0" w:space="0" w:color="auto"/>
        <w:left w:val="none" w:sz="0" w:space="0" w:color="auto"/>
        <w:bottom w:val="none" w:sz="0" w:space="0" w:color="auto"/>
        <w:right w:val="none" w:sz="0" w:space="0" w:color="auto"/>
      </w:divBdr>
    </w:div>
    <w:div w:id="672103248">
      <w:bodyDiv w:val="1"/>
      <w:marLeft w:val="0"/>
      <w:marRight w:val="0"/>
      <w:marTop w:val="0"/>
      <w:marBottom w:val="0"/>
      <w:divBdr>
        <w:top w:val="none" w:sz="0" w:space="0" w:color="auto"/>
        <w:left w:val="none" w:sz="0" w:space="0" w:color="auto"/>
        <w:bottom w:val="none" w:sz="0" w:space="0" w:color="auto"/>
        <w:right w:val="none" w:sz="0" w:space="0" w:color="auto"/>
      </w:divBdr>
    </w:div>
    <w:div w:id="1143620496">
      <w:bodyDiv w:val="1"/>
      <w:marLeft w:val="0"/>
      <w:marRight w:val="0"/>
      <w:marTop w:val="0"/>
      <w:marBottom w:val="0"/>
      <w:divBdr>
        <w:top w:val="none" w:sz="0" w:space="0" w:color="auto"/>
        <w:left w:val="none" w:sz="0" w:space="0" w:color="auto"/>
        <w:bottom w:val="none" w:sz="0" w:space="0" w:color="auto"/>
        <w:right w:val="none" w:sz="0" w:space="0" w:color="auto"/>
      </w:divBdr>
    </w:div>
    <w:div w:id="1148981198">
      <w:bodyDiv w:val="1"/>
      <w:marLeft w:val="0"/>
      <w:marRight w:val="0"/>
      <w:marTop w:val="0"/>
      <w:marBottom w:val="0"/>
      <w:divBdr>
        <w:top w:val="none" w:sz="0" w:space="0" w:color="auto"/>
        <w:left w:val="none" w:sz="0" w:space="0" w:color="auto"/>
        <w:bottom w:val="none" w:sz="0" w:space="0" w:color="auto"/>
        <w:right w:val="none" w:sz="0" w:space="0" w:color="auto"/>
      </w:divBdr>
      <w:divsChild>
        <w:div w:id="1737586495">
          <w:marLeft w:val="0"/>
          <w:marRight w:val="0"/>
          <w:marTop w:val="0"/>
          <w:marBottom w:val="0"/>
          <w:divBdr>
            <w:top w:val="none" w:sz="0" w:space="0" w:color="auto"/>
            <w:left w:val="none" w:sz="0" w:space="0" w:color="auto"/>
            <w:bottom w:val="none" w:sz="0" w:space="0" w:color="auto"/>
            <w:right w:val="none" w:sz="0" w:space="0" w:color="auto"/>
          </w:divBdr>
          <w:divsChild>
            <w:div w:id="828449495">
              <w:marLeft w:val="0"/>
              <w:marRight w:val="0"/>
              <w:marTop w:val="0"/>
              <w:marBottom w:val="0"/>
              <w:divBdr>
                <w:top w:val="none" w:sz="0" w:space="0" w:color="auto"/>
                <w:left w:val="none" w:sz="0" w:space="0" w:color="auto"/>
                <w:bottom w:val="none" w:sz="0" w:space="0" w:color="auto"/>
                <w:right w:val="none" w:sz="0" w:space="0" w:color="auto"/>
              </w:divBdr>
              <w:divsChild>
                <w:div w:id="2095203561">
                  <w:marLeft w:val="0"/>
                  <w:marRight w:val="0"/>
                  <w:marTop w:val="0"/>
                  <w:marBottom w:val="0"/>
                  <w:divBdr>
                    <w:top w:val="single" w:sz="12" w:space="0" w:color="F89B1A"/>
                    <w:left w:val="single" w:sz="6" w:space="0" w:color="C8D4DB"/>
                    <w:bottom w:val="none" w:sz="0" w:space="0" w:color="auto"/>
                    <w:right w:val="single" w:sz="6" w:space="0" w:color="C8D4DB"/>
                  </w:divBdr>
                  <w:divsChild>
                    <w:div w:id="1763603240">
                      <w:marLeft w:val="0"/>
                      <w:marRight w:val="0"/>
                      <w:marTop w:val="0"/>
                      <w:marBottom w:val="0"/>
                      <w:divBdr>
                        <w:top w:val="none" w:sz="0" w:space="0" w:color="auto"/>
                        <w:left w:val="none" w:sz="0" w:space="0" w:color="auto"/>
                        <w:bottom w:val="none" w:sz="0" w:space="0" w:color="auto"/>
                        <w:right w:val="none" w:sz="0" w:space="0" w:color="auto"/>
                      </w:divBdr>
                      <w:divsChild>
                        <w:div w:id="374546063">
                          <w:marLeft w:val="0"/>
                          <w:marRight w:val="0"/>
                          <w:marTop w:val="0"/>
                          <w:marBottom w:val="0"/>
                          <w:divBdr>
                            <w:top w:val="none" w:sz="0" w:space="0" w:color="auto"/>
                            <w:left w:val="none" w:sz="0" w:space="0" w:color="auto"/>
                            <w:bottom w:val="none" w:sz="0" w:space="0" w:color="auto"/>
                            <w:right w:val="none" w:sz="0" w:space="0" w:color="auto"/>
                          </w:divBdr>
                          <w:divsChild>
                            <w:div w:id="878054618">
                              <w:marLeft w:val="0"/>
                              <w:marRight w:val="225"/>
                              <w:marTop w:val="0"/>
                              <w:marBottom w:val="0"/>
                              <w:divBdr>
                                <w:top w:val="none" w:sz="0" w:space="0" w:color="auto"/>
                                <w:left w:val="none" w:sz="0" w:space="0" w:color="auto"/>
                                <w:bottom w:val="none" w:sz="0" w:space="0" w:color="auto"/>
                                <w:right w:val="none" w:sz="0" w:space="0" w:color="auto"/>
                              </w:divBdr>
                              <w:divsChild>
                                <w:div w:id="1696535348">
                                  <w:marLeft w:val="0"/>
                                  <w:marRight w:val="0"/>
                                  <w:marTop w:val="0"/>
                                  <w:marBottom w:val="0"/>
                                  <w:divBdr>
                                    <w:top w:val="none" w:sz="0" w:space="0" w:color="auto"/>
                                    <w:left w:val="none" w:sz="0" w:space="0" w:color="auto"/>
                                    <w:bottom w:val="none" w:sz="0" w:space="0" w:color="auto"/>
                                    <w:right w:val="none" w:sz="0" w:space="0" w:color="auto"/>
                                  </w:divBdr>
                                  <w:divsChild>
                                    <w:div w:id="1310288205">
                                      <w:marLeft w:val="0"/>
                                      <w:marRight w:val="0"/>
                                      <w:marTop w:val="0"/>
                                      <w:marBottom w:val="0"/>
                                      <w:divBdr>
                                        <w:top w:val="none" w:sz="0" w:space="0" w:color="auto"/>
                                        <w:left w:val="none" w:sz="0" w:space="0" w:color="auto"/>
                                        <w:bottom w:val="none" w:sz="0" w:space="0" w:color="auto"/>
                                        <w:right w:val="none" w:sz="0" w:space="0" w:color="auto"/>
                                      </w:divBdr>
                                      <w:divsChild>
                                        <w:div w:id="19358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834128">
                              <w:marLeft w:val="0"/>
                              <w:marRight w:val="0"/>
                              <w:marTop w:val="150"/>
                              <w:marBottom w:val="0"/>
                              <w:divBdr>
                                <w:top w:val="none" w:sz="0" w:space="0" w:color="auto"/>
                                <w:left w:val="none" w:sz="0" w:space="0" w:color="auto"/>
                                <w:bottom w:val="none" w:sz="0" w:space="0" w:color="auto"/>
                                <w:right w:val="none" w:sz="0" w:space="0" w:color="auto"/>
                              </w:divBdr>
                              <w:divsChild>
                                <w:div w:id="1299608528">
                                  <w:marLeft w:val="0"/>
                                  <w:marRight w:val="0"/>
                                  <w:marTop w:val="0"/>
                                  <w:marBottom w:val="0"/>
                                  <w:divBdr>
                                    <w:top w:val="single" w:sz="2" w:space="0" w:color="BDC8D5"/>
                                    <w:left w:val="single" w:sz="2" w:space="0" w:color="BDC8D5"/>
                                    <w:bottom w:val="single" w:sz="2" w:space="8" w:color="BDC8D5"/>
                                    <w:right w:val="single" w:sz="2" w:space="0" w:color="BDC8D5"/>
                                  </w:divBdr>
                                  <w:divsChild>
                                    <w:div w:id="1061170888">
                                      <w:marLeft w:val="0"/>
                                      <w:marRight w:val="0"/>
                                      <w:marTop w:val="0"/>
                                      <w:marBottom w:val="150"/>
                                      <w:divBdr>
                                        <w:top w:val="single" w:sz="6" w:space="4" w:color="DCE8F3"/>
                                        <w:left w:val="single" w:sz="6" w:space="4" w:color="DCE8F3"/>
                                        <w:bottom w:val="single" w:sz="6" w:space="4" w:color="DCE8F3"/>
                                        <w:right w:val="single" w:sz="6" w:space="4" w:color="DCE8F3"/>
                                      </w:divBdr>
                                      <w:divsChild>
                                        <w:div w:id="1456679355">
                                          <w:marLeft w:val="-75"/>
                                          <w:marRight w:val="-75"/>
                                          <w:marTop w:val="0"/>
                                          <w:marBottom w:val="0"/>
                                          <w:divBdr>
                                            <w:top w:val="none" w:sz="0" w:space="0" w:color="auto"/>
                                            <w:left w:val="none" w:sz="0" w:space="0" w:color="auto"/>
                                            <w:bottom w:val="none" w:sz="0" w:space="0" w:color="auto"/>
                                            <w:right w:val="none" w:sz="0" w:space="0" w:color="auto"/>
                                          </w:divBdr>
                                        </w:div>
                                        <w:div w:id="871922855">
                                          <w:marLeft w:val="0"/>
                                          <w:marRight w:val="0"/>
                                          <w:marTop w:val="0"/>
                                          <w:marBottom w:val="0"/>
                                          <w:divBdr>
                                            <w:top w:val="none" w:sz="0" w:space="0" w:color="auto"/>
                                            <w:left w:val="none" w:sz="0" w:space="0" w:color="auto"/>
                                            <w:bottom w:val="none" w:sz="0" w:space="0" w:color="auto"/>
                                            <w:right w:val="none" w:sz="0" w:space="0" w:color="auto"/>
                                          </w:divBdr>
                                          <w:divsChild>
                                            <w:div w:id="23155155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64592119">
                                      <w:marLeft w:val="0"/>
                                      <w:marRight w:val="0"/>
                                      <w:marTop w:val="0"/>
                                      <w:marBottom w:val="0"/>
                                      <w:divBdr>
                                        <w:top w:val="none" w:sz="0" w:space="0" w:color="auto"/>
                                        <w:left w:val="none" w:sz="0" w:space="0" w:color="auto"/>
                                        <w:bottom w:val="none" w:sz="0" w:space="0" w:color="auto"/>
                                        <w:right w:val="none" w:sz="0" w:space="0" w:color="auto"/>
                                      </w:divBdr>
                                      <w:divsChild>
                                        <w:div w:id="1503400028">
                                          <w:marLeft w:val="0"/>
                                          <w:marRight w:val="0"/>
                                          <w:marTop w:val="100"/>
                                          <w:marBottom w:val="100"/>
                                          <w:divBdr>
                                            <w:top w:val="none" w:sz="0" w:space="0" w:color="auto"/>
                                            <w:left w:val="none" w:sz="0" w:space="0" w:color="auto"/>
                                            <w:bottom w:val="none" w:sz="0" w:space="0" w:color="auto"/>
                                            <w:right w:val="none" w:sz="0" w:space="0" w:color="auto"/>
                                          </w:divBdr>
                                          <w:divsChild>
                                            <w:div w:id="2077625257">
                                              <w:marLeft w:val="0"/>
                                              <w:marRight w:val="0"/>
                                              <w:marTop w:val="0"/>
                                              <w:marBottom w:val="0"/>
                                              <w:divBdr>
                                                <w:top w:val="none" w:sz="0" w:space="0" w:color="auto"/>
                                                <w:left w:val="none" w:sz="0" w:space="0" w:color="auto"/>
                                                <w:bottom w:val="none" w:sz="0" w:space="0" w:color="auto"/>
                                                <w:right w:val="none" w:sz="0" w:space="0" w:color="auto"/>
                                              </w:divBdr>
                                              <w:divsChild>
                                                <w:div w:id="1191993717">
                                                  <w:marLeft w:val="0"/>
                                                  <w:marRight w:val="0"/>
                                                  <w:marTop w:val="0"/>
                                                  <w:marBottom w:val="0"/>
                                                  <w:divBdr>
                                                    <w:top w:val="none" w:sz="0" w:space="0" w:color="auto"/>
                                                    <w:left w:val="none" w:sz="0" w:space="0" w:color="auto"/>
                                                    <w:bottom w:val="none" w:sz="0" w:space="0" w:color="auto"/>
                                                    <w:right w:val="none" w:sz="0" w:space="0" w:color="auto"/>
                                                  </w:divBdr>
                                                  <w:divsChild>
                                                    <w:div w:id="625696763">
                                                      <w:marLeft w:val="0"/>
                                                      <w:marRight w:val="0"/>
                                                      <w:marTop w:val="0"/>
                                                      <w:marBottom w:val="0"/>
                                                      <w:divBdr>
                                                        <w:top w:val="none" w:sz="0" w:space="0" w:color="auto"/>
                                                        <w:left w:val="none" w:sz="0" w:space="0" w:color="auto"/>
                                                        <w:bottom w:val="none" w:sz="0" w:space="0" w:color="auto"/>
                                                        <w:right w:val="none" w:sz="0" w:space="0" w:color="auto"/>
                                                      </w:divBdr>
                                                      <w:divsChild>
                                                        <w:div w:id="1284532915">
                                                          <w:marLeft w:val="0"/>
                                                          <w:marRight w:val="0"/>
                                                          <w:marTop w:val="0"/>
                                                          <w:marBottom w:val="210"/>
                                                          <w:divBdr>
                                                            <w:top w:val="none" w:sz="0" w:space="0" w:color="auto"/>
                                                            <w:left w:val="none" w:sz="0" w:space="0" w:color="auto"/>
                                                            <w:bottom w:val="none" w:sz="0" w:space="0" w:color="auto"/>
                                                            <w:right w:val="none" w:sz="0" w:space="0" w:color="auto"/>
                                                          </w:divBdr>
                                                        </w:div>
                                                        <w:div w:id="1051149017">
                                                          <w:marLeft w:val="14"/>
                                                          <w:marRight w:val="14"/>
                                                          <w:marTop w:val="0"/>
                                                          <w:marBottom w:val="150"/>
                                                          <w:divBdr>
                                                            <w:top w:val="none" w:sz="0" w:space="0" w:color="auto"/>
                                                            <w:left w:val="none" w:sz="0" w:space="0" w:color="auto"/>
                                                            <w:bottom w:val="none" w:sz="0" w:space="0" w:color="auto"/>
                                                            <w:right w:val="none" w:sz="0" w:space="0" w:color="auto"/>
                                                          </w:divBdr>
                                                          <w:divsChild>
                                                            <w:div w:id="429276443">
                                                              <w:marLeft w:val="0"/>
                                                              <w:marRight w:val="0"/>
                                                              <w:marTop w:val="0"/>
                                                              <w:marBottom w:val="0"/>
                                                              <w:divBdr>
                                                                <w:top w:val="none" w:sz="0" w:space="0" w:color="auto"/>
                                                                <w:left w:val="none" w:sz="0" w:space="0" w:color="auto"/>
                                                                <w:bottom w:val="none" w:sz="0" w:space="0" w:color="auto"/>
                                                                <w:right w:val="none" w:sz="0" w:space="0" w:color="auto"/>
                                                              </w:divBdr>
                                                              <w:divsChild>
                                                                <w:div w:id="1498033276">
                                                                  <w:marLeft w:val="0"/>
                                                                  <w:marRight w:val="0"/>
                                                                  <w:marTop w:val="0"/>
                                                                  <w:marBottom w:val="0"/>
                                                                  <w:divBdr>
                                                                    <w:top w:val="none" w:sz="0" w:space="0" w:color="auto"/>
                                                                    <w:left w:val="none" w:sz="0" w:space="0" w:color="auto"/>
                                                                    <w:bottom w:val="none" w:sz="0" w:space="0" w:color="auto"/>
                                                                    <w:right w:val="none" w:sz="0" w:space="0" w:color="auto"/>
                                                                  </w:divBdr>
                                                                </w:div>
                                                                <w:div w:id="224802313">
                                                                  <w:marLeft w:val="0"/>
                                                                  <w:marRight w:val="0"/>
                                                                  <w:marTop w:val="0"/>
                                                                  <w:marBottom w:val="0"/>
                                                                  <w:divBdr>
                                                                    <w:top w:val="none" w:sz="0" w:space="0" w:color="auto"/>
                                                                    <w:left w:val="none" w:sz="0" w:space="0" w:color="auto"/>
                                                                    <w:bottom w:val="none" w:sz="0" w:space="0" w:color="auto"/>
                                                                    <w:right w:val="none" w:sz="0" w:space="0" w:color="auto"/>
                                                                  </w:divBdr>
                                                                  <w:divsChild>
                                                                    <w:div w:id="1775859250">
                                                                      <w:marLeft w:val="0"/>
                                                                      <w:marRight w:val="0"/>
                                                                      <w:marTop w:val="0"/>
                                                                      <w:marBottom w:val="0"/>
                                                                      <w:divBdr>
                                                                        <w:top w:val="none" w:sz="0" w:space="0" w:color="auto"/>
                                                                        <w:left w:val="none" w:sz="0" w:space="0" w:color="auto"/>
                                                                        <w:bottom w:val="none" w:sz="0" w:space="0" w:color="auto"/>
                                                                        <w:right w:val="none" w:sz="0" w:space="0" w:color="auto"/>
                                                                      </w:divBdr>
                                                                      <w:divsChild>
                                                                        <w:div w:id="63348276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080953220">
                                                          <w:marLeft w:val="14"/>
                                                          <w:marRight w:val="14"/>
                                                          <w:marTop w:val="0"/>
                                                          <w:marBottom w:val="150"/>
                                                          <w:divBdr>
                                                            <w:top w:val="none" w:sz="0" w:space="0" w:color="auto"/>
                                                            <w:left w:val="none" w:sz="0" w:space="0" w:color="auto"/>
                                                            <w:bottom w:val="none" w:sz="0" w:space="0" w:color="auto"/>
                                                            <w:right w:val="none" w:sz="0" w:space="0" w:color="auto"/>
                                                          </w:divBdr>
                                                          <w:divsChild>
                                                            <w:div w:id="313267800">
                                                              <w:marLeft w:val="0"/>
                                                              <w:marRight w:val="0"/>
                                                              <w:marTop w:val="0"/>
                                                              <w:marBottom w:val="0"/>
                                                              <w:divBdr>
                                                                <w:top w:val="none" w:sz="0" w:space="0" w:color="auto"/>
                                                                <w:left w:val="none" w:sz="0" w:space="0" w:color="auto"/>
                                                                <w:bottom w:val="none" w:sz="0" w:space="0" w:color="auto"/>
                                                                <w:right w:val="none" w:sz="0" w:space="0" w:color="auto"/>
                                                              </w:divBdr>
                                                              <w:divsChild>
                                                                <w:div w:id="1598899404">
                                                                  <w:marLeft w:val="0"/>
                                                                  <w:marRight w:val="0"/>
                                                                  <w:marTop w:val="0"/>
                                                                  <w:marBottom w:val="0"/>
                                                                  <w:divBdr>
                                                                    <w:top w:val="none" w:sz="0" w:space="0" w:color="auto"/>
                                                                    <w:left w:val="none" w:sz="0" w:space="0" w:color="auto"/>
                                                                    <w:bottom w:val="none" w:sz="0" w:space="0" w:color="auto"/>
                                                                    <w:right w:val="none" w:sz="0" w:space="0" w:color="auto"/>
                                                                  </w:divBdr>
                                                                </w:div>
                                                                <w:div w:id="353581414">
                                                                  <w:marLeft w:val="0"/>
                                                                  <w:marRight w:val="0"/>
                                                                  <w:marTop w:val="0"/>
                                                                  <w:marBottom w:val="0"/>
                                                                  <w:divBdr>
                                                                    <w:top w:val="none" w:sz="0" w:space="0" w:color="auto"/>
                                                                    <w:left w:val="none" w:sz="0" w:space="0" w:color="auto"/>
                                                                    <w:bottom w:val="none" w:sz="0" w:space="0" w:color="auto"/>
                                                                    <w:right w:val="none" w:sz="0" w:space="0" w:color="auto"/>
                                                                  </w:divBdr>
                                                                  <w:divsChild>
                                                                    <w:div w:id="111827151">
                                                                      <w:marLeft w:val="0"/>
                                                                      <w:marRight w:val="0"/>
                                                                      <w:marTop w:val="0"/>
                                                                      <w:marBottom w:val="0"/>
                                                                      <w:divBdr>
                                                                        <w:top w:val="none" w:sz="0" w:space="0" w:color="auto"/>
                                                                        <w:left w:val="none" w:sz="0" w:space="0" w:color="auto"/>
                                                                        <w:bottom w:val="none" w:sz="0" w:space="0" w:color="auto"/>
                                                                        <w:right w:val="none" w:sz="0" w:space="0" w:color="auto"/>
                                                                      </w:divBdr>
                                                                      <w:divsChild>
                                                                        <w:div w:id="14010545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5318512">
              <w:marLeft w:val="0"/>
              <w:marRight w:val="0"/>
              <w:marTop w:val="0"/>
              <w:marBottom w:val="0"/>
              <w:divBdr>
                <w:top w:val="none" w:sz="0" w:space="0" w:color="auto"/>
                <w:left w:val="none" w:sz="0" w:space="0" w:color="auto"/>
                <w:bottom w:val="none" w:sz="0" w:space="0" w:color="auto"/>
                <w:right w:val="none" w:sz="0" w:space="0" w:color="auto"/>
              </w:divBdr>
              <w:divsChild>
                <w:div w:id="453594861">
                  <w:marLeft w:val="0"/>
                  <w:marRight w:val="0"/>
                  <w:marTop w:val="450"/>
                  <w:marBottom w:val="0"/>
                  <w:divBdr>
                    <w:top w:val="none" w:sz="0" w:space="0" w:color="auto"/>
                    <w:left w:val="none" w:sz="0" w:space="0" w:color="auto"/>
                    <w:bottom w:val="none" w:sz="0" w:space="0" w:color="auto"/>
                    <w:right w:val="none" w:sz="0" w:space="0" w:color="auto"/>
                  </w:divBdr>
                </w:div>
              </w:divsChild>
            </w:div>
            <w:div w:id="1184592670">
              <w:marLeft w:val="0"/>
              <w:marRight w:val="0"/>
              <w:marTop w:val="0"/>
              <w:marBottom w:val="0"/>
              <w:divBdr>
                <w:top w:val="none" w:sz="0" w:space="0" w:color="auto"/>
                <w:left w:val="none" w:sz="0" w:space="0" w:color="auto"/>
                <w:bottom w:val="none" w:sz="0" w:space="0" w:color="auto"/>
                <w:right w:val="none" w:sz="0" w:space="0" w:color="auto"/>
              </w:divBdr>
            </w:div>
          </w:divsChild>
        </w:div>
        <w:div w:id="562915018">
          <w:marLeft w:val="0"/>
          <w:marRight w:val="0"/>
          <w:marTop w:val="150"/>
          <w:marBottom w:val="0"/>
          <w:divBdr>
            <w:top w:val="single" w:sz="18" w:space="11" w:color="F89B1A"/>
            <w:left w:val="none" w:sz="0" w:space="0" w:color="auto"/>
            <w:bottom w:val="none" w:sz="0" w:space="0" w:color="auto"/>
            <w:right w:val="none" w:sz="0" w:space="0" w:color="auto"/>
          </w:divBdr>
          <w:divsChild>
            <w:div w:id="1978142432">
              <w:marLeft w:val="0"/>
              <w:marRight w:val="0"/>
              <w:marTop w:val="0"/>
              <w:marBottom w:val="0"/>
              <w:divBdr>
                <w:top w:val="none" w:sz="0" w:space="0" w:color="auto"/>
                <w:left w:val="none" w:sz="0" w:space="0" w:color="auto"/>
                <w:bottom w:val="none" w:sz="0" w:space="0" w:color="auto"/>
                <w:right w:val="none" w:sz="0" w:space="0" w:color="auto"/>
              </w:divBdr>
              <w:divsChild>
                <w:div w:id="685980526">
                  <w:marLeft w:val="0"/>
                  <w:marRight w:val="0"/>
                  <w:marTop w:val="0"/>
                  <w:marBottom w:val="0"/>
                  <w:divBdr>
                    <w:top w:val="none" w:sz="0" w:space="0" w:color="auto"/>
                    <w:left w:val="none" w:sz="0" w:space="0" w:color="auto"/>
                    <w:bottom w:val="none" w:sz="0" w:space="0" w:color="auto"/>
                    <w:right w:val="none" w:sz="0" w:space="0" w:color="auto"/>
                  </w:divBdr>
                </w:div>
              </w:divsChild>
            </w:div>
            <w:div w:id="1020160378">
              <w:marLeft w:val="0"/>
              <w:marRight w:val="0"/>
              <w:marTop w:val="0"/>
              <w:marBottom w:val="0"/>
              <w:divBdr>
                <w:top w:val="none" w:sz="0" w:space="0" w:color="auto"/>
                <w:left w:val="none" w:sz="0" w:space="0" w:color="auto"/>
                <w:bottom w:val="none" w:sz="0" w:space="0" w:color="auto"/>
                <w:right w:val="none" w:sz="0" w:space="0" w:color="auto"/>
              </w:divBdr>
              <w:divsChild>
                <w:div w:id="788816910">
                  <w:marLeft w:val="0"/>
                  <w:marRight w:val="0"/>
                  <w:marTop w:val="0"/>
                  <w:marBottom w:val="0"/>
                  <w:divBdr>
                    <w:top w:val="none" w:sz="0" w:space="0" w:color="auto"/>
                    <w:left w:val="none" w:sz="0" w:space="0" w:color="auto"/>
                    <w:bottom w:val="none" w:sz="0" w:space="0" w:color="auto"/>
                    <w:right w:val="none" w:sz="0" w:space="0" w:color="auto"/>
                  </w:divBdr>
                </w:div>
                <w:div w:id="1025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1917">
          <w:marLeft w:val="0"/>
          <w:marRight w:val="0"/>
          <w:marTop w:val="0"/>
          <w:marBottom w:val="0"/>
          <w:divBdr>
            <w:top w:val="none" w:sz="0" w:space="0" w:color="auto"/>
            <w:left w:val="none" w:sz="0" w:space="0" w:color="auto"/>
            <w:bottom w:val="none" w:sz="0" w:space="0" w:color="auto"/>
            <w:right w:val="none" w:sz="0" w:space="0" w:color="auto"/>
          </w:divBdr>
        </w:div>
        <w:div w:id="609973991">
          <w:marLeft w:val="0"/>
          <w:marRight w:val="0"/>
          <w:marTop w:val="0"/>
          <w:marBottom w:val="0"/>
          <w:divBdr>
            <w:top w:val="none" w:sz="0" w:space="0" w:color="auto"/>
            <w:left w:val="none" w:sz="0" w:space="0" w:color="auto"/>
            <w:bottom w:val="none" w:sz="0" w:space="0" w:color="auto"/>
            <w:right w:val="none" w:sz="0" w:space="0" w:color="auto"/>
          </w:divBdr>
        </w:div>
        <w:div w:id="908006409">
          <w:marLeft w:val="0"/>
          <w:marRight w:val="0"/>
          <w:marTop w:val="0"/>
          <w:marBottom w:val="0"/>
          <w:divBdr>
            <w:top w:val="none" w:sz="0" w:space="0" w:color="auto"/>
            <w:left w:val="none" w:sz="0" w:space="0" w:color="auto"/>
            <w:bottom w:val="none" w:sz="0" w:space="0" w:color="auto"/>
            <w:right w:val="none" w:sz="0" w:space="0" w:color="auto"/>
          </w:divBdr>
          <w:divsChild>
            <w:div w:id="1101678181">
              <w:marLeft w:val="0"/>
              <w:marRight w:val="0"/>
              <w:marTop w:val="0"/>
              <w:marBottom w:val="0"/>
              <w:divBdr>
                <w:top w:val="none" w:sz="0" w:space="0" w:color="auto"/>
                <w:left w:val="none" w:sz="0" w:space="0" w:color="auto"/>
                <w:bottom w:val="none" w:sz="0" w:space="0" w:color="auto"/>
                <w:right w:val="none" w:sz="0" w:space="0" w:color="auto"/>
              </w:divBdr>
              <w:divsChild>
                <w:div w:id="3516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20652">
      <w:bodyDiv w:val="1"/>
      <w:marLeft w:val="0"/>
      <w:marRight w:val="0"/>
      <w:marTop w:val="0"/>
      <w:marBottom w:val="0"/>
      <w:divBdr>
        <w:top w:val="none" w:sz="0" w:space="0" w:color="auto"/>
        <w:left w:val="none" w:sz="0" w:space="0" w:color="auto"/>
        <w:bottom w:val="none" w:sz="0" w:space="0" w:color="auto"/>
        <w:right w:val="none" w:sz="0" w:space="0" w:color="auto"/>
      </w:divBdr>
    </w:div>
    <w:div w:id="1236092516">
      <w:bodyDiv w:val="1"/>
      <w:marLeft w:val="0"/>
      <w:marRight w:val="0"/>
      <w:marTop w:val="0"/>
      <w:marBottom w:val="0"/>
      <w:divBdr>
        <w:top w:val="none" w:sz="0" w:space="0" w:color="auto"/>
        <w:left w:val="none" w:sz="0" w:space="0" w:color="auto"/>
        <w:bottom w:val="none" w:sz="0" w:space="0" w:color="auto"/>
        <w:right w:val="none" w:sz="0" w:space="0" w:color="auto"/>
      </w:divBdr>
    </w:div>
    <w:div w:id="1353074071">
      <w:bodyDiv w:val="1"/>
      <w:marLeft w:val="0"/>
      <w:marRight w:val="0"/>
      <w:marTop w:val="0"/>
      <w:marBottom w:val="0"/>
      <w:divBdr>
        <w:top w:val="none" w:sz="0" w:space="0" w:color="auto"/>
        <w:left w:val="none" w:sz="0" w:space="0" w:color="auto"/>
        <w:bottom w:val="none" w:sz="0" w:space="0" w:color="auto"/>
        <w:right w:val="none" w:sz="0" w:space="0" w:color="auto"/>
      </w:divBdr>
    </w:div>
    <w:div w:id="1417167773">
      <w:bodyDiv w:val="1"/>
      <w:marLeft w:val="0"/>
      <w:marRight w:val="0"/>
      <w:marTop w:val="0"/>
      <w:marBottom w:val="0"/>
      <w:divBdr>
        <w:top w:val="none" w:sz="0" w:space="0" w:color="auto"/>
        <w:left w:val="none" w:sz="0" w:space="0" w:color="auto"/>
        <w:bottom w:val="none" w:sz="0" w:space="0" w:color="auto"/>
        <w:right w:val="none" w:sz="0" w:space="0" w:color="auto"/>
      </w:divBdr>
    </w:div>
    <w:div w:id="1547260729">
      <w:bodyDiv w:val="1"/>
      <w:marLeft w:val="0"/>
      <w:marRight w:val="0"/>
      <w:marTop w:val="0"/>
      <w:marBottom w:val="0"/>
      <w:divBdr>
        <w:top w:val="none" w:sz="0" w:space="0" w:color="auto"/>
        <w:left w:val="none" w:sz="0" w:space="0" w:color="auto"/>
        <w:bottom w:val="none" w:sz="0" w:space="0" w:color="auto"/>
        <w:right w:val="none" w:sz="0" w:space="0" w:color="auto"/>
      </w:divBdr>
    </w:div>
    <w:div w:id="160943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6FF4D-8958-4D4C-A6AD-E8D82B0EC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2819</TotalTime>
  <Pages>6</Pages>
  <Words>1905</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119</cp:revision>
  <cp:lastPrinted>2026-07-01T08:10:00Z</cp:lastPrinted>
  <dcterms:created xsi:type="dcterms:W3CDTF">2026-03-30T07:42:00Z</dcterms:created>
  <dcterms:modified xsi:type="dcterms:W3CDTF">2026-07-02T12:56:00Z</dcterms:modified>
</cp:coreProperties>
</file>